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86" w:rsidRPr="0096628D" w:rsidRDefault="002566FE" w:rsidP="002566FE">
      <w:pPr>
        <w:spacing w:line="360" w:lineRule="auto"/>
        <w:ind w:firstLine="284"/>
        <w:jc w:val="center"/>
        <w:rPr>
          <w:b/>
          <w:sz w:val="36"/>
          <w:szCs w:val="36"/>
        </w:rPr>
      </w:pPr>
      <w:r w:rsidRPr="0096628D">
        <w:rPr>
          <w:b/>
          <w:sz w:val="36"/>
          <w:szCs w:val="36"/>
        </w:rPr>
        <w:t xml:space="preserve">Добрый день, </w:t>
      </w:r>
    </w:p>
    <w:p w:rsidR="002566FE" w:rsidRPr="0096628D" w:rsidRDefault="002566FE" w:rsidP="002566FE">
      <w:pPr>
        <w:spacing w:line="360" w:lineRule="auto"/>
        <w:ind w:firstLine="284"/>
        <w:jc w:val="center"/>
        <w:rPr>
          <w:b/>
          <w:sz w:val="36"/>
          <w:szCs w:val="36"/>
        </w:rPr>
      </w:pPr>
      <w:r w:rsidRPr="0096628D">
        <w:rPr>
          <w:b/>
          <w:sz w:val="36"/>
          <w:szCs w:val="36"/>
        </w:rPr>
        <w:t>уважаемые участники августовского совещания!</w:t>
      </w:r>
    </w:p>
    <w:p w:rsidR="002566FE" w:rsidRPr="0096628D" w:rsidRDefault="002566FE" w:rsidP="00C83859">
      <w:pPr>
        <w:ind w:firstLine="284"/>
        <w:jc w:val="both"/>
        <w:rPr>
          <w:sz w:val="36"/>
          <w:szCs w:val="36"/>
        </w:rPr>
      </w:pPr>
      <w:r w:rsidRPr="0096628D">
        <w:rPr>
          <w:sz w:val="36"/>
          <w:szCs w:val="36"/>
        </w:rPr>
        <w:t>Прежде всего, разрешите поздравить всех с наступающим новым учебным годом. Каждое начало – это ознаменование новых дел, надежда на позитивные перемены, посыл к дальнейшему развитию и движению вперёд в важном и значимом  общем деле.</w:t>
      </w:r>
    </w:p>
    <w:p w:rsidR="002566FE" w:rsidRPr="0096628D" w:rsidRDefault="002566FE" w:rsidP="00C83859">
      <w:pPr>
        <w:ind w:firstLine="709"/>
        <w:jc w:val="both"/>
        <w:rPr>
          <w:sz w:val="36"/>
          <w:szCs w:val="36"/>
        </w:rPr>
      </w:pPr>
      <w:r w:rsidRPr="0096628D">
        <w:rPr>
          <w:sz w:val="36"/>
          <w:szCs w:val="36"/>
        </w:rPr>
        <w:t>Сегодня, в период серьёзной модернизации отечественного образования и позитивных перемен, мы подводим итоги работы за 2013-2014 учебный год, обсуждаем наболевшие проблемы и принимаем важнейшие стратегические решения для дальнейшего развития му</w:t>
      </w:r>
      <w:r w:rsidR="0096628D">
        <w:rPr>
          <w:sz w:val="36"/>
          <w:szCs w:val="36"/>
        </w:rPr>
        <w:t>ниципальной системы образования района.</w:t>
      </w:r>
    </w:p>
    <w:p w:rsidR="002566FE" w:rsidRPr="0096628D" w:rsidRDefault="002566FE" w:rsidP="00C83859">
      <w:pPr>
        <w:ind w:firstLine="709"/>
        <w:jc w:val="both"/>
        <w:rPr>
          <w:sz w:val="36"/>
          <w:szCs w:val="36"/>
        </w:rPr>
      </w:pPr>
      <w:r w:rsidRPr="0096628D">
        <w:rPr>
          <w:sz w:val="36"/>
          <w:szCs w:val="36"/>
        </w:rPr>
        <w:t xml:space="preserve"> Модернизация и инновационное развитие – единственный путь, который по</w:t>
      </w:r>
      <w:r w:rsidR="0096628D">
        <w:rPr>
          <w:sz w:val="36"/>
          <w:szCs w:val="36"/>
        </w:rPr>
        <w:t>зволит России стать конкурентной</w:t>
      </w:r>
      <w:r w:rsidRPr="0096628D">
        <w:rPr>
          <w:sz w:val="36"/>
          <w:szCs w:val="36"/>
        </w:rPr>
        <w:t xml:space="preserve"> в мире XXI века, обеспечить достойную жизнь всем нашим гражданам.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Все эти навыки</w:t>
      </w:r>
      <w:r w:rsidR="0096628D">
        <w:rPr>
          <w:sz w:val="36"/>
          <w:szCs w:val="36"/>
        </w:rPr>
        <w:t xml:space="preserve"> необходимо  формировать</w:t>
      </w:r>
      <w:r w:rsidRPr="0096628D">
        <w:rPr>
          <w:sz w:val="36"/>
          <w:szCs w:val="36"/>
        </w:rPr>
        <w:t xml:space="preserve"> с детства.</w:t>
      </w:r>
    </w:p>
    <w:p w:rsidR="0081289F" w:rsidRPr="0096628D" w:rsidRDefault="002566FE" w:rsidP="00C83859">
      <w:pPr>
        <w:ind w:firstLine="709"/>
        <w:jc w:val="both"/>
        <w:rPr>
          <w:sz w:val="36"/>
          <w:szCs w:val="36"/>
        </w:rPr>
      </w:pPr>
      <w:r w:rsidRPr="0096628D">
        <w:rPr>
          <w:color w:val="FF0000"/>
          <w:sz w:val="36"/>
          <w:szCs w:val="36"/>
        </w:rPr>
        <w:t xml:space="preserve"> </w:t>
      </w:r>
      <w:r w:rsidRPr="0096628D">
        <w:rPr>
          <w:sz w:val="36"/>
          <w:szCs w:val="36"/>
        </w:rPr>
        <w:t>Достигнутые позитивные изменения в ходе реализации национального проекта «Образование», комплексного проекта модернизации образования позволили существенно повысить потенциал муниципальной системы образования. Сегодня в Беляевском  районе есть все условия для получения качественного образования: совершенствуются учебные программы, внедряются современные информационные технологии, улучшается материально – техническая база.</w:t>
      </w:r>
    </w:p>
    <w:p w:rsidR="0081289F" w:rsidRPr="0096628D" w:rsidRDefault="002566FE" w:rsidP="00C83859">
      <w:pPr>
        <w:ind w:firstLine="708"/>
        <w:jc w:val="both"/>
        <w:rPr>
          <w:sz w:val="36"/>
          <w:szCs w:val="36"/>
        </w:rPr>
      </w:pPr>
      <w:r w:rsidRPr="0096628D">
        <w:rPr>
          <w:sz w:val="36"/>
          <w:szCs w:val="36"/>
        </w:rPr>
        <w:lastRenderedPageBreak/>
        <w:t>На сегодняшний день с</w:t>
      </w:r>
      <w:r w:rsidR="0081289F" w:rsidRPr="0096628D">
        <w:rPr>
          <w:sz w:val="36"/>
          <w:szCs w:val="36"/>
        </w:rPr>
        <w:t>еть муниципальной системы образования   состоит из:</w:t>
      </w:r>
      <w:r w:rsidRPr="0096628D">
        <w:rPr>
          <w:sz w:val="36"/>
          <w:szCs w:val="36"/>
        </w:rPr>
        <w:t xml:space="preserve">  </w:t>
      </w:r>
      <w:r w:rsidR="0081289F" w:rsidRPr="0096628D">
        <w:rPr>
          <w:sz w:val="36"/>
          <w:szCs w:val="36"/>
        </w:rPr>
        <w:t>22  школ</w:t>
      </w:r>
      <w:r w:rsidRPr="0096628D">
        <w:rPr>
          <w:sz w:val="36"/>
          <w:szCs w:val="36"/>
        </w:rPr>
        <w:t xml:space="preserve"> (</w:t>
      </w:r>
      <w:r w:rsidR="0081289F" w:rsidRPr="0096628D">
        <w:rPr>
          <w:sz w:val="36"/>
          <w:szCs w:val="36"/>
        </w:rPr>
        <w:t>учащихся – 1801 чел.</w:t>
      </w:r>
      <w:r w:rsidRPr="0096628D">
        <w:rPr>
          <w:sz w:val="36"/>
          <w:szCs w:val="36"/>
        </w:rPr>
        <w:t>)</w:t>
      </w:r>
      <w:r w:rsidR="0081289F" w:rsidRPr="0096628D">
        <w:rPr>
          <w:sz w:val="36"/>
          <w:szCs w:val="36"/>
        </w:rPr>
        <w:t>, из них  средних школ – 7</w:t>
      </w:r>
      <w:r w:rsidRPr="0096628D">
        <w:rPr>
          <w:sz w:val="36"/>
          <w:szCs w:val="36"/>
        </w:rPr>
        <w:t xml:space="preserve"> (</w:t>
      </w:r>
      <w:r w:rsidR="0081289F" w:rsidRPr="0096628D">
        <w:rPr>
          <w:sz w:val="36"/>
          <w:szCs w:val="36"/>
        </w:rPr>
        <w:t>учащихся – 1233 чел.</w:t>
      </w:r>
      <w:r w:rsidRPr="0096628D">
        <w:rPr>
          <w:sz w:val="36"/>
          <w:szCs w:val="36"/>
        </w:rPr>
        <w:t>),</w:t>
      </w:r>
      <w:r w:rsidR="0081289F" w:rsidRPr="0096628D">
        <w:rPr>
          <w:sz w:val="36"/>
          <w:szCs w:val="36"/>
        </w:rPr>
        <w:t xml:space="preserve"> основных – 15, </w:t>
      </w:r>
      <w:r w:rsidRPr="0096628D">
        <w:rPr>
          <w:sz w:val="36"/>
          <w:szCs w:val="36"/>
        </w:rPr>
        <w:t>(</w:t>
      </w:r>
      <w:r w:rsidR="0081289F" w:rsidRPr="0096628D">
        <w:rPr>
          <w:sz w:val="36"/>
          <w:szCs w:val="36"/>
        </w:rPr>
        <w:t>учащихся – 556 чел.</w:t>
      </w:r>
      <w:r w:rsidRPr="0096628D">
        <w:rPr>
          <w:sz w:val="36"/>
          <w:szCs w:val="36"/>
        </w:rPr>
        <w:t xml:space="preserve">), </w:t>
      </w:r>
      <w:r w:rsidR="0081289F" w:rsidRPr="0096628D">
        <w:rPr>
          <w:sz w:val="36"/>
          <w:szCs w:val="36"/>
        </w:rPr>
        <w:t xml:space="preserve">5 муниципальных дошкольных учреждений </w:t>
      </w:r>
      <w:r w:rsidRPr="0096628D">
        <w:rPr>
          <w:sz w:val="36"/>
          <w:szCs w:val="36"/>
        </w:rPr>
        <w:t>(</w:t>
      </w:r>
      <w:r w:rsidR="0081289F" w:rsidRPr="0096628D">
        <w:rPr>
          <w:sz w:val="36"/>
          <w:szCs w:val="36"/>
        </w:rPr>
        <w:t>290 воспитанников.</w:t>
      </w:r>
      <w:r w:rsidRPr="0096628D">
        <w:rPr>
          <w:sz w:val="36"/>
          <w:szCs w:val="36"/>
        </w:rPr>
        <w:t xml:space="preserve">), </w:t>
      </w:r>
      <w:r w:rsidR="0081289F" w:rsidRPr="0096628D">
        <w:rPr>
          <w:sz w:val="36"/>
          <w:szCs w:val="36"/>
        </w:rPr>
        <w:t>12 дошкольных групп в образовательных организациях (308</w:t>
      </w:r>
      <w:r w:rsidRPr="0096628D">
        <w:rPr>
          <w:sz w:val="36"/>
          <w:szCs w:val="36"/>
        </w:rPr>
        <w:t xml:space="preserve"> воспитанников), </w:t>
      </w:r>
      <w:r w:rsidR="0081289F" w:rsidRPr="0096628D">
        <w:rPr>
          <w:sz w:val="36"/>
          <w:szCs w:val="36"/>
        </w:rPr>
        <w:t xml:space="preserve">2 учреждения дополнительного образования детей </w:t>
      </w:r>
      <w:r w:rsidRPr="0096628D">
        <w:rPr>
          <w:sz w:val="36"/>
          <w:szCs w:val="36"/>
        </w:rPr>
        <w:t>(</w:t>
      </w:r>
      <w:r w:rsidR="0081289F" w:rsidRPr="0096628D">
        <w:rPr>
          <w:sz w:val="36"/>
          <w:szCs w:val="36"/>
        </w:rPr>
        <w:t>1804 воспитанников</w:t>
      </w:r>
      <w:r w:rsidRPr="0096628D">
        <w:rPr>
          <w:sz w:val="36"/>
          <w:szCs w:val="36"/>
        </w:rPr>
        <w:t xml:space="preserve">) </w:t>
      </w:r>
      <w:r w:rsidR="0081289F" w:rsidRPr="0096628D">
        <w:rPr>
          <w:sz w:val="36"/>
          <w:szCs w:val="36"/>
        </w:rPr>
        <w:t>:</w:t>
      </w:r>
    </w:p>
    <w:p w:rsidR="0081289F" w:rsidRPr="0096628D" w:rsidRDefault="0081289F" w:rsidP="00C83859">
      <w:pPr>
        <w:jc w:val="both"/>
        <w:rPr>
          <w:sz w:val="36"/>
          <w:szCs w:val="36"/>
        </w:rPr>
      </w:pPr>
      <w:r w:rsidRPr="0096628D">
        <w:rPr>
          <w:sz w:val="36"/>
          <w:szCs w:val="36"/>
        </w:rPr>
        <w:t xml:space="preserve">МБОУ </w:t>
      </w:r>
      <w:r w:rsidR="002566FE" w:rsidRPr="0096628D">
        <w:rPr>
          <w:sz w:val="36"/>
          <w:szCs w:val="36"/>
        </w:rPr>
        <w:t>ДОД «Дом детского творчества» (</w:t>
      </w:r>
      <w:r w:rsidRPr="0096628D">
        <w:rPr>
          <w:sz w:val="36"/>
          <w:szCs w:val="36"/>
        </w:rPr>
        <w:t>1073 чел.</w:t>
      </w:r>
      <w:r w:rsidR="002566FE" w:rsidRPr="0096628D">
        <w:rPr>
          <w:sz w:val="36"/>
          <w:szCs w:val="36"/>
        </w:rPr>
        <w:t xml:space="preserve">) и    </w:t>
      </w:r>
      <w:r w:rsidRPr="0096628D">
        <w:rPr>
          <w:sz w:val="36"/>
          <w:szCs w:val="36"/>
        </w:rPr>
        <w:t>МБОУ ДОД «Детск</w:t>
      </w:r>
      <w:r w:rsidR="002566FE" w:rsidRPr="0096628D">
        <w:rPr>
          <w:sz w:val="36"/>
          <w:szCs w:val="36"/>
        </w:rPr>
        <w:t>о-юношеская спортивная школа» (</w:t>
      </w:r>
      <w:r w:rsidRPr="0096628D">
        <w:rPr>
          <w:sz w:val="36"/>
          <w:szCs w:val="36"/>
        </w:rPr>
        <w:t>731 чел.</w:t>
      </w:r>
      <w:r w:rsidR="002566FE" w:rsidRPr="0096628D">
        <w:rPr>
          <w:sz w:val="36"/>
          <w:szCs w:val="36"/>
        </w:rPr>
        <w:t>)</w:t>
      </w:r>
    </w:p>
    <w:p w:rsidR="0096628D" w:rsidRPr="0096628D" w:rsidRDefault="0095112D" w:rsidP="00C83859">
      <w:pPr>
        <w:jc w:val="both"/>
        <w:rPr>
          <w:b/>
          <w:sz w:val="36"/>
          <w:szCs w:val="36"/>
        </w:rPr>
      </w:pPr>
      <w:r w:rsidRPr="0096628D">
        <w:rPr>
          <w:sz w:val="36"/>
          <w:szCs w:val="36"/>
        </w:rPr>
        <w:t xml:space="preserve">                  </w:t>
      </w:r>
      <w:r w:rsidR="00C23CB0" w:rsidRPr="0096628D">
        <w:rPr>
          <w:b/>
          <w:sz w:val="36"/>
          <w:szCs w:val="36"/>
        </w:rPr>
        <w:t>Переход на новые образовательные стандарты</w:t>
      </w:r>
    </w:p>
    <w:p w:rsidR="00C23CB0" w:rsidRPr="0096628D" w:rsidRDefault="0095112D" w:rsidP="00C83859">
      <w:pPr>
        <w:pStyle w:val="Default"/>
        <w:jc w:val="both"/>
        <w:rPr>
          <w:color w:val="auto"/>
          <w:sz w:val="36"/>
          <w:szCs w:val="36"/>
        </w:rPr>
      </w:pPr>
      <w:r w:rsidRPr="0096628D">
        <w:rPr>
          <w:color w:val="auto"/>
          <w:sz w:val="36"/>
          <w:szCs w:val="36"/>
        </w:rPr>
        <w:t>В качестве основной задачи модернизации  рассматривается создание условий во всех</w:t>
      </w:r>
      <w:r w:rsidR="0096628D">
        <w:rPr>
          <w:color w:val="auto"/>
          <w:sz w:val="36"/>
          <w:szCs w:val="36"/>
        </w:rPr>
        <w:t xml:space="preserve"> общеобразовательных организациях</w:t>
      </w:r>
      <w:r w:rsidRPr="0096628D">
        <w:rPr>
          <w:color w:val="auto"/>
          <w:sz w:val="36"/>
          <w:szCs w:val="36"/>
        </w:rPr>
        <w:t xml:space="preserve"> для реализации основных образовательных программ, обеспечивающих реализацию федеральных государственных образовательных стандартов общего образования. </w:t>
      </w:r>
    </w:p>
    <w:p w:rsidR="00C23CB0" w:rsidRPr="0096628D" w:rsidRDefault="00C23CB0" w:rsidP="00C83859">
      <w:pPr>
        <w:ind w:right="425" w:firstLine="567"/>
        <w:jc w:val="both"/>
        <w:rPr>
          <w:sz w:val="36"/>
          <w:szCs w:val="36"/>
        </w:rPr>
      </w:pPr>
      <w:r w:rsidRPr="0096628D">
        <w:rPr>
          <w:sz w:val="36"/>
          <w:szCs w:val="36"/>
        </w:rPr>
        <w:t>В 2013-2014 учебном году в Беляевско</w:t>
      </w:r>
      <w:r w:rsidR="0095112D" w:rsidRPr="0096628D">
        <w:rPr>
          <w:sz w:val="36"/>
          <w:szCs w:val="36"/>
        </w:rPr>
        <w:t>м</w:t>
      </w:r>
      <w:r w:rsidRPr="0096628D">
        <w:rPr>
          <w:sz w:val="36"/>
          <w:szCs w:val="36"/>
        </w:rPr>
        <w:t xml:space="preserve">  района было организовано 22 первых класса (182 обучающихся), 19 вторых классах (171 обучающихся), 10 третьих классах (192 обучающихся) в 22 школах и один  четвёртый класс (8 обучающихся) в МБОУ «Ключёвская СОШ» перешли на ФГОС начального общего образования. В МБОУ «Беляевская СОШ» 3 пятых класса (56 обучающихся) и 2 шестых классах (48 обучающихся) в режиме эксперимента апробируют ФГОС основного общего образования.</w:t>
      </w:r>
    </w:p>
    <w:p w:rsidR="00C23CB0" w:rsidRPr="0096628D" w:rsidRDefault="00C23CB0" w:rsidP="00C83859">
      <w:pPr>
        <w:ind w:right="425" w:firstLine="567"/>
        <w:jc w:val="both"/>
        <w:rPr>
          <w:bCs/>
          <w:sz w:val="36"/>
          <w:szCs w:val="36"/>
        </w:rPr>
      </w:pPr>
      <w:r w:rsidRPr="0096628D">
        <w:rPr>
          <w:sz w:val="36"/>
          <w:szCs w:val="36"/>
        </w:rPr>
        <w:t xml:space="preserve">Продолжается реализация плана методической работы, обеспечивающий сопровождение ФГОС в штатном режиме. В связи с этим во всех ОУ на основе примерной основной образовательной программы начального общего образования  разработана и утверждена </w:t>
      </w:r>
      <w:r w:rsidRPr="0096628D">
        <w:rPr>
          <w:bCs/>
          <w:sz w:val="36"/>
          <w:szCs w:val="36"/>
        </w:rPr>
        <w:t xml:space="preserve">основная образовательная  программа  </w:t>
      </w:r>
      <w:r w:rsidRPr="0096628D">
        <w:rPr>
          <w:bCs/>
          <w:sz w:val="36"/>
          <w:szCs w:val="36"/>
        </w:rPr>
        <w:lastRenderedPageBreak/>
        <w:t>начального общего образования конкретно</w:t>
      </w:r>
      <w:r w:rsidR="0096628D">
        <w:rPr>
          <w:bCs/>
          <w:sz w:val="36"/>
          <w:szCs w:val="36"/>
        </w:rPr>
        <w:t>го образовательной организации</w:t>
      </w:r>
      <w:r w:rsidRPr="0096628D">
        <w:rPr>
          <w:bCs/>
          <w:sz w:val="36"/>
          <w:szCs w:val="36"/>
        </w:rPr>
        <w:t>.</w:t>
      </w:r>
    </w:p>
    <w:p w:rsidR="0047471D" w:rsidRPr="0096628D" w:rsidRDefault="00C23CB0" w:rsidP="00C83859">
      <w:pPr>
        <w:pStyle w:val="a4"/>
        <w:spacing w:before="0" w:beforeAutospacing="0" w:after="0" w:afterAutospacing="0"/>
        <w:ind w:right="425" w:firstLine="567"/>
        <w:jc w:val="both"/>
        <w:rPr>
          <w:sz w:val="36"/>
          <w:szCs w:val="36"/>
        </w:rPr>
      </w:pPr>
      <w:r w:rsidRPr="0096628D">
        <w:rPr>
          <w:sz w:val="36"/>
          <w:szCs w:val="36"/>
        </w:rPr>
        <w:t xml:space="preserve">Внеурочная деятельность во всех  ОУ организована по направлениям развития личности: </w:t>
      </w:r>
    </w:p>
    <w:p w:rsidR="00C23CB0" w:rsidRPr="0096628D" w:rsidRDefault="00C23CB0" w:rsidP="00C83859">
      <w:pPr>
        <w:pStyle w:val="a4"/>
        <w:spacing w:before="0" w:beforeAutospacing="0" w:after="0" w:afterAutospacing="0"/>
        <w:ind w:right="425" w:firstLine="567"/>
        <w:jc w:val="both"/>
        <w:rPr>
          <w:sz w:val="36"/>
          <w:szCs w:val="36"/>
        </w:rPr>
      </w:pPr>
      <w:r w:rsidRPr="0096628D">
        <w:rPr>
          <w:sz w:val="36"/>
          <w:szCs w:val="36"/>
        </w:rPr>
        <w:t>- общеинтеллектуальное,</w:t>
      </w:r>
    </w:p>
    <w:p w:rsidR="00C23CB0" w:rsidRPr="0096628D" w:rsidRDefault="00C23CB0" w:rsidP="00C83859">
      <w:pPr>
        <w:pStyle w:val="a4"/>
        <w:spacing w:before="0" w:beforeAutospacing="0" w:after="0" w:afterAutospacing="0"/>
        <w:ind w:right="425" w:firstLine="567"/>
        <w:jc w:val="both"/>
        <w:rPr>
          <w:sz w:val="36"/>
          <w:szCs w:val="36"/>
        </w:rPr>
      </w:pPr>
      <w:r w:rsidRPr="0096628D">
        <w:rPr>
          <w:sz w:val="36"/>
          <w:szCs w:val="36"/>
        </w:rPr>
        <w:t>- спортивно-оздоровительное,</w:t>
      </w:r>
    </w:p>
    <w:p w:rsidR="00C23CB0" w:rsidRPr="0096628D" w:rsidRDefault="00C23CB0" w:rsidP="00C83859">
      <w:pPr>
        <w:pStyle w:val="a4"/>
        <w:spacing w:before="0" w:beforeAutospacing="0" w:after="0" w:afterAutospacing="0"/>
        <w:ind w:right="425" w:firstLine="567"/>
        <w:jc w:val="both"/>
        <w:rPr>
          <w:sz w:val="36"/>
          <w:szCs w:val="36"/>
        </w:rPr>
      </w:pPr>
      <w:r w:rsidRPr="0096628D">
        <w:rPr>
          <w:sz w:val="36"/>
          <w:szCs w:val="36"/>
        </w:rPr>
        <w:t xml:space="preserve">- социальное, </w:t>
      </w:r>
    </w:p>
    <w:p w:rsidR="00C23CB0" w:rsidRPr="0096628D" w:rsidRDefault="00C23CB0" w:rsidP="00C83859">
      <w:pPr>
        <w:pStyle w:val="a4"/>
        <w:spacing w:before="0" w:beforeAutospacing="0" w:after="0" w:afterAutospacing="0"/>
        <w:ind w:right="425" w:firstLine="567"/>
        <w:jc w:val="both"/>
        <w:rPr>
          <w:sz w:val="36"/>
          <w:szCs w:val="36"/>
        </w:rPr>
      </w:pPr>
      <w:r w:rsidRPr="0096628D">
        <w:rPr>
          <w:sz w:val="36"/>
          <w:szCs w:val="36"/>
        </w:rPr>
        <w:t>- духовно-нравственное,</w:t>
      </w:r>
    </w:p>
    <w:p w:rsidR="00C23CB0" w:rsidRPr="0096628D" w:rsidRDefault="00C23CB0" w:rsidP="00C83859">
      <w:pPr>
        <w:pStyle w:val="a4"/>
        <w:spacing w:before="0" w:beforeAutospacing="0" w:after="0" w:afterAutospacing="0"/>
        <w:ind w:right="425" w:firstLine="567"/>
        <w:jc w:val="both"/>
        <w:rPr>
          <w:bCs/>
          <w:iCs/>
          <w:sz w:val="36"/>
          <w:szCs w:val="36"/>
        </w:rPr>
      </w:pPr>
      <w:r w:rsidRPr="0096628D">
        <w:rPr>
          <w:sz w:val="36"/>
          <w:szCs w:val="36"/>
        </w:rPr>
        <w:t xml:space="preserve">- общекультурное. </w:t>
      </w:r>
      <w:r w:rsidRPr="0096628D">
        <w:rPr>
          <w:b/>
          <w:bCs/>
          <w:i/>
          <w:iCs/>
          <w:sz w:val="36"/>
          <w:szCs w:val="36"/>
        </w:rPr>
        <w:t xml:space="preserve">  </w:t>
      </w:r>
    </w:p>
    <w:p w:rsidR="00C23CB0" w:rsidRPr="0096628D" w:rsidRDefault="00C23CB0" w:rsidP="00C83859">
      <w:pPr>
        <w:ind w:right="425" w:firstLine="567"/>
        <w:jc w:val="both"/>
        <w:rPr>
          <w:sz w:val="36"/>
          <w:szCs w:val="36"/>
        </w:rPr>
      </w:pPr>
      <w:r w:rsidRPr="0096628D">
        <w:rPr>
          <w:sz w:val="36"/>
          <w:szCs w:val="36"/>
        </w:rPr>
        <w:t xml:space="preserve">        В районе реализуется   модель взаимодействия учреждений общего и дополнительного образования детей, обеспечивающая организацию внеурочной деятельности и учет вне учебных достижений обучающихся. Между учреждениями общего и дополнительного образования заключены договоры о сотрудничестве учреждения общего образования с учреждением дополнительного образования детей.</w:t>
      </w:r>
    </w:p>
    <w:p w:rsidR="00C23CB0" w:rsidRPr="0096628D" w:rsidRDefault="00C23CB0" w:rsidP="00C83859">
      <w:pPr>
        <w:ind w:right="425" w:firstLine="567"/>
        <w:jc w:val="both"/>
        <w:rPr>
          <w:sz w:val="36"/>
          <w:szCs w:val="36"/>
        </w:rPr>
      </w:pPr>
      <w:r w:rsidRPr="0096628D">
        <w:rPr>
          <w:sz w:val="36"/>
          <w:szCs w:val="36"/>
        </w:rPr>
        <w:t>В рамках реализации плана мероприятий по ФГОС начального общего образования районным методическим кабинетом была проведена следующая работа:</w:t>
      </w:r>
    </w:p>
    <w:p w:rsidR="00C23CB0" w:rsidRPr="0096628D" w:rsidRDefault="00C23CB0" w:rsidP="00C83859">
      <w:pPr>
        <w:ind w:right="425" w:firstLine="567"/>
        <w:jc w:val="both"/>
        <w:rPr>
          <w:sz w:val="36"/>
          <w:szCs w:val="36"/>
        </w:rPr>
      </w:pPr>
      <w:r w:rsidRPr="0096628D">
        <w:rPr>
          <w:sz w:val="36"/>
          <w:szCs w:val="36"/>
        </w:rPr>
        <w:t>-Все учащиеся начальных классов, 5 и 6 классов МБОУ «Беляевская СОШ» в 2013-2014 учебном году обеспечены бесплатными учебниками.</w:t>
      </w:r>
    </w:p>
    <w:p w:rsidR="00C23CB0" w:rsidRPr="0096628D" w:rsidRDefault="00C23CB0" w:rsidP="00C83859">
      <w:pPr>
        <w:pStyle w:val="ab"/>
        <w:ind w:left="0" w:right="425" w:firstLine="567"/>
        <w:jc w:val="both"/>
        <w:rPr>
          <w:sz w:val="36"/>
          <w:szCs w:val="36"/>
        </w:rPr>
      </w:pPr>
      <w:r w:rsidRPr="0096628D">
        <w:rPr>
          <w:sz w:val="36"/>
          <w:szCs w:val="36"/>
        </w:rPr>
        <w:t xml:space="preserve">- Проведена серия семинаров, круглых столов для учителей начальных классов, заместителей директоров по учебно-воспитательной работе, на которых также рассматривались вопросы по внедрению и реализации ФГОС начального общего образования: («ФГОС, влияние ИКТ-технологий на повышение учебной и творческой мотивации учащихся, «Развитие УДД на ступени основного общего образования», «Формирование УДД в рамках внедрения ФГОС») </w:t>
      </w:r>
    </w:p>
    <w:p w:rsidR="00C23CB0" w:rsidRPr="0096628D" w:rsidRDefault="00C23CB0" w:rsidP="00C83859">
      <w:pPr>
        <w:pStyle w:val="ab"/>
        <w:ind w:left="0" w:right="425" w:firstLine="567"/>
        <w:jc w:val="both"/>
        <w:rPr>
          <w:sz w:val="36"/>
          <w:szCs w:val="36"/>
        </w:rPr>
      </w:pPr>
      <w:r w:rsidRPr="0096628D">
        <w:rPr>
          <w:sz w:val="36"/>
          <w:szCs w:val="36"/>
        </w:rPr>
        <w:t xml:space="preserve">-Все педагогические работники, которые   работают в начальных классах, в 5, 6 классах МБОУ «Беляевская </w:t>
      </w:r>
      <w:r w:rsidRPr="0096628D">
        <w:rPr>
          <w:sz w:val="36"/>
          <w:szCs w:val="36"/>
        </w:rPr>
        <w:lastRenderedPageBreak/>
        <w:t>СОШ»   прошли обучение на проблемных курсах  в ИПКиППРО ОГПУ.</w:t>
      </w:r>
    </w:p>
    <w:p w:rsidR="00C23CB0" w:rsidRPr="0096628D" w:rsidRDefault="00C23CB0" w:rsidP="00C83859">
      <w:pPr>
        <w:pStyle w:val="ab"/>
        <w:ind w:left="0" w:right="425" w:firstLine="567"/>
        <w:jc w:val="both"/>
        <w:rPr>
          <w:sz w:val="36"/>
          <w:szCs w:val="36"/>
        </w:rPr>
      </w:pPr>
      <w:r w:rsidRPr="0096628D">
        <w:rPr>
          <w:sz w:val="36"/>
          <w:szCs w:val="36"/>
        </w:rPr>
        <w:t xml:space="preserve">-Руководители ОУ обучены в соответствии ФГОС   в ИПКиППРО ОГПУ на проблемных курсах. </w:t>
      </w:r>
    </w:p>
    <w:p w:rsidR="00C23CB0" w:rsidRPr="0096628D" w:rsidRDefault="00C23CB0" w:rsidP="00C83859">
      <w:pPr>
        <w:pStyle w:val="ab"/>
        <w:ind w:left="0" w:right="425" w:firstLine="567"/>
        <w:jc w:val="both"/>
        <w:rPr>
          <w:sz w:val="36"/>
          <w:szCs w:val="36"/>
        </w:rPr>
      </w:pPr>
      <w:r w:rsidRPr="0096628D">
        <w:rPr>
          <w:sz w:val="36"/>
          <w:szCs w:val="36"/>
        </w:rPr>
        <w:t>-В течение учебного  года педагогами ОУ были посещены семинары, мастер-классы, проводимые ГБУ «ГРЦРО», ИПК и ППРО ОГПУ.</w:t>
      </w:r>
    </w:p>
    <w:p w:rsidR="00C23CB0" w:rsidRPr="0096628D" w:rsidRDefault="00C23CB0" w:rsidP="00C83859">
      <w:pPr>
        <w:pStyle w:val="ab"/>
        <w:ind w:left="0" w:right="425" w:firstLine="567"/>
        <w:jc w:val="both"/>
        <w:rPr>
          <w:sz w:val="36"/>
          <w:szCs w:val="36"/>
        </w:rPr>
      </w:pPr>
      <w:r w:rsidRPr="0096628D">
        <w:rPr>
          <w:sz w:val="36"/>
          <w:szCs w:val="36"/>
        </w:rPr>
        <w:t xml:space="preserve">- В течение всего года учителями начальных классов, работающих в начальных классах, проводились открытые уроки, внеурочные занятия, мастер-классы. </w:t>
      </w:r>
    </w:p>
    <w:p w:rsidR="00C23CB0" w:rsidRPr="0096628D" w:rsidRDefault="00C23CB0" w:rsidP="00C83859">
      <w:pPr>
        <w:ind w:right="425" w:firstLine="567"/>
        <w:jc w:val="both"/>
        <w:rPr>
          <w:sz w:val="36"/>
          <w:szCs w:val="36"/>
        </w:rPr>
      </w:pPr>
      <w:r w:rsidRPr="0096628D">
        <w:rPr>
          <w:sz w:val="36"/>
          <w:szCs w:val="36"/>
        </w:rPr>
        <w:t>В классах оборудовано рабочее место учителя: стол, ноутбук (или компьютер), мультимедиапроектор, магнитно-маркерная доска, интерактивная система.</w:t>
      </w:r>
    </w:p>
    <w:p w:rsidR="00C23CB0" w:rsidRPr="0096628D" w:rsidRDefault="00C23CB0" w:rsidP="00C83859">
      <w:pPr>
        <w:ind w:right="425" w:firstLine="567"/>
        <w:jc w:val="both"/>
        <w:rPr>
          <w:sz w:val="36"/>
          <w:szCs w:val="36"/>
        </w:rPr>
      </w:pPr>
      <w:r w:rsidRPr="0096628D">
        <w:rPr>
          <w:sz w:val="36"/>
          <w:szCs w:val="36"/>
        </w:rPr>
        <w:t xml:space="preserve"> Педагоги обеспечены методическими пособиями. Каждый класс обеспечен набором таблиц, раздаточным материалом. </w:t>
      </w:r>
    </w:p>
    <w:p w:rsidR="00C23CB0" w:rsidRPr="0096628D" w:rsidRDefault="00C23CB0" w:rsidP="00C83859">
      <w:pPr>
        <w:ind w:right="425" w:firstLine="567"/>
        <w:jc w:val="both"/>
        <w:rPr>
          <w:sz w:val="36"/>
          <w:szCs w:val="36"/>
        </w:rPr>
      </w:pPr>
      <w:r w:rsidRPr="0096628D">
        <w:rPr>
          <w:sz w:val="36"/>
          <w:szCs w:val="36"/>
        </w:rPr>
        <w:t xml:space="preserve">Оборудованы игровые зоны (или игровые комнаты): спортивный передвижной  комплекс,  детская  стенка  «Антошка». </w:t>
      </w:r>
    </w:p>
    <w:p w:rsidR="00C23CB0" w:rsidRPr="0096628D" w:rsidRDefault="00C23CB0" w:rsidP="00C83859">
      <w:pPr>
        <w:ind w:right="425" w:firstLine="567"/>
        <w:jc w:val="both"/>
        <w:rPr>
          <w:sz w:val="36"/>
          <w:szCs w:val="36"/>
        </w:rPr>
      </w:pPr>
      <w:r w:rsidRPr="0096628D">
        <w:rPr>
          <w:sz w:val="36"/>
          <w:szCs w:val="36"/>
        </w:rPr>
        <w:t xml:space="preserve">Сон для обучающихся не организован в связи с отсутствием площадей для организации спальных комнат. </w:t>
      </w:r>
    </w:p>
    <w:p w:rsidR="00C23CB0" w:rsidRPr="0096628D" w:rsidRDefault="0047471D" w:rsidP="00C83859">
      <w:pPr>
        <w:tabs>
          <w:tab w:val="num" w:pos="0"/>
        </w:tabs>
        <w:ind w:right="425" w:firstLine="567"/>
        <w:contextualSpacing/>
        <w:jc w:val="both"/>
        <w:rPr>
          <w:sz w:val="36"/>
          <w:szCs w:val="36"/>
        </w:rPr>
      </w:pPr>
      <w:r w:rsidRPr="0096628D">
        <w:rPr>
          <w:sz w:val="36"/>
          <w:szCs w:val="36"/>
        </w:rPr>
        <w:t xml:space="preserve">Не во всех школах </w:t>
      </w:r>
      <w:r w:rsidR="00C23CB0" w:rsidRPr="0096628D">
        <w:rPr>
          <w:sz w:val="36"/>
          <w:szCs w:val="36"/>
        </w:rPr>
        <w:t xml:space="preserve"> участвующих в ФГОС, организовано двухразовое</w:t>
      </w:r>
      <w:r w:rsidRPr="0096628D">
        <w:rPr>
          <w:sz w:val="36"/>
          <w:szCs w:val="36"/>
        </w:rPr>
        <w:t xml:space="preserve"> питание. Этот вопрос решается на уровне муниципалитета.</w:t>
      </w:r>
      <w:r w:rsidR="00C23CB0" w:rsidRPr="0096628D">
        <w:rPr>
          <w:sz w:val="36"/>
          <w:szCs w:val="36"/>
        </w:rPr>
        <w:t xml:space="preserve"> 100%  обучающихся  охвачены бесплатным горячим завтраком. </w:t>
      </w:r>
    </w:p>
    <w:p w:rsidR="00C23CB0" w:rsidRPr="0096628D" w:rsidRDefault="00442856" w:rsidP="00C83859">
      <w:pPr>
        <w:ind w:right="425" w:firstLine="567"/>
        <w:jc w:val="both"/>
        <w:rPr>
          <w:sz w:val="36"/>
          <w:szCs w:val="36"/>
        </w:rPr>
      </w:pPr>
      <w:r w:rsidRPr="0096628D">
        <w:rPr>
          <w:sz w:val="36"/>
          <w:szCs w:val="36"/>
        </w:rPr>
        <w:t>Уже в наступающем учебном году нам предстоит продолжить работу по ряду направлений и решать следующие задачи</w:t>
      </w:r>
      <w:r w:rsidR="00C23CB0" w:rsidRPr="0096628D">
        <w:rPr>
          <w:sz w:val="36"/>
          <w:szCs w:val="36"/>
        </w:rPr>
        <w:t>:</w:t>
      </w:r>
    </w:p>
    <w:p w:rsidR="00442856" w:rsidRPr="0096628D" w:rsidRDefault="00442856" w:rsidP="00C83859">
      <w:pPr>
        <w:ind w:right="425" w:firstLine="567"/>
        <w:jc w:val="both"/>
        <w:rPr>
          <w:sz w:val="36"/>
          <w:szCs w:val="36"/>
        </w:rPr>
      </w:pPr>
      <w:r w:rsidRPr="0096628D">
        <w:rPr>
          <w:sz w:val="36"/>
          <w:szCs w:val="36"/>
        </w:rPr>
        <w:t>-продолжить обучение по новым ФГОС</w:t>
      </w:r>
    </w:p>
    <w:p w:rsidR="00C23CB0" w:rsidRPr="0096628D" w:rsidRDefault="00C23CB0" w:rsidP="00C83859">
      <w:pPr>
        <w:tabs>
          <w:tab w:val="left" w:pos="993"/>
        </w:tabs>
        <w:ind w:right="425" w:firstLine="567"/>
        <w:jc w:val="both"/>
        <w:rPr>
          <w:sz w:val="36"/>
          <w:szCs w:val="36"/>
        </w:rPr>
      </w:pPr>
      <w:r w:rsidRPr="0096628D">
        <w:rPr>
          <w:sz w:val="36"/>
          <w:szCs w:val="36"/>
        </w:rPr>
        <w:t xml:space="preserve">- </w:t>
      </w:r>
      <w:r w:rsidR="00442856" w:rsidRPr="0096628D">
        <w:rPr>
          <w:sz w:val="36"/>
          <w:szCs w:val="36"/>
        </w:rPr>
        <w:t xml:space="preserve">решить вопрос </w:t>
      </w:r>
      <w:r w:rsidRPr="0096628D">
        <w:rPr>
          <w:sz w:val="36"/>
          <w:szCs w:val="36"/>
        </w:rPr>
        <w:t xml:space="preserve"> кадров</w:t>
      </w:r>
      <w:r w:rsidR="00442856" w:rsidRPr="0096628D">
        <w:rPr>
          <w:sz w:val="36"/>
          <w:szCs w:val="36"/>
        </w:rPr>
        <w:t>ого</w:t>
      </w:r>
      <w:r w:rsidRPr="0096628D">
        <w:rPr>
          <w:sz w:val="36"/>
          <w:szCs w:val="36"/>
        </w:rPr>
        <w:t xml:space="preserve"> потенциал</w:t>
      </w:r>
      <w:r w:rsidR="00442856" w:rsidRPr="0096628D">
        <w:rPr>
          <w:sz w:val="36"/>
          <w:szCs w:val="36"/>
        </w:rPr>
        <w:t xml:space="preserve">а </w:t>
      </w:r>
      <w:r w:rsidRPr="0096628D">
        <w:rPr>
          <w:sz w:val="36"/>
          <w:szCs w:val="36"/>
        </w:rPr>
        <w:t xml:space="preserve"> педагогических работников, реализующих программы внеурочной деятельности; </w:t>
      </w:r>
    </w:p>
    <w:p w:rsidR="0025066D" w:rsidRPr="0096628D" w:rsidRDefault="00C23CB0" w:rsidP="00C83859">
      <w:pPr>
        <w:ind w:right="425" w:firstLine="567"/>
        <w:jc w:val="both"/>
        <w:rPr>
          <w:sz w:val="36"/>
          <w:szCs w:val="36"/>
        </w:rPr>
      </w:pPr>
      <w:r w:rsidRPr="0096628D">
        <w:rPr>
          <w:sz w:val="36"/>
          <w:szCs w:val="36"/>
        </w:rPr>
        <w:lastRenderedPageBreak/>
        <w:t xml:space="preserve">- </w:t>
      </w:r>
      <w:r w:rsidR="00442856" w:rsidRPr="0096628D">
        <w:rPr>
          <w:sz w:val="36"/>
          <w:szCs w:val="36"/>
        </w:rPr>
        <w:t>продолжить создавать все необходимые условия для полноценной организации образовательного процесса в условиях новых стандартов</w:t>
      </w:r>
      <w:r w:rsidRPr="0096628D">
        <w:rPr>
          <w:sz w:val="36"/>
          <w:szCs w:val="36"/>
        </w:rPr>
        <w:t xml:space="preserve">, </w:t>
      </w:r>
      <w:r w:rsidR="0025066D" w:rsidRPr="0096628D">
        <w:rPr>
          <w:sz w:val="36"/>
          <w:szCs w:val="36"/>
        </w:rPr>
        <w:t xml:space="preserve"> организация </w:t>
      </w:r>
      <w:r w:rsidR="0047471D" w:rsidRPr="0096628D">
        <w:rPr>
          <w:sz w:val="36"/>
          <w:szCs w:val="36"/>
        </w:rPr>
        <w:t>горячего обеда</w:t>
      </w:r>
      <w:r w:rsidR="0025066D" w:rsidRPr="0096628D">
        <w:rPr>
          <w:sz w:val="36"/>
          <w:szCs w:val="36"/>
        </w:rPr>
        <w:t>.</w:t>
      </w:r>
    </w:p>
    <w:p w:rsidR="0096628D" w:rsidRPr="0096628D" w:rsidRDefault="00C23CB0" w:rsidP="00C83859">
      <w:pPr>
        <w:ind w:right="425" w:firstLine="567"/>
        <w:jc w:val="center"/>
        <w:rPr>
          <w:b/>
          <w:sz w:val="36"/>
          <w:szCs w:val="36"/>
        </w:rPr>
      </w:pPr>
      <w:r w:rsidRPr="0096628D">
        <w:rPr>
          <w:b/>
          <w:sz w:val="36"/>
          <w:szCs w:val="36"/>
        </w:rPr>
        <w:t>Развитие системы поддержки талантливых детей</w:t>
      </w:r>
    </w:p>
    <w:p w:rsidR="008062BD" w:rsidRPr="0096628D" w:rsidRDefault="008062BD" w:rsidP="00C83859">
      <w:pPr>
        <w:ind w:firstLine="709"/>
        <w:jc w:val="both"/>
        <w:rPr>
          <w:sz w:val="36"/>
          <w:szCs w:val="36"/>
        </w:rPr>
      </w:pPr>
      <w:r w:rsidRPr="0096628D">
        <w:rPr>
          <w:sz w:val="36"/>
          <w:szCs w:val="36"/>
        </w:rPr>
        <w:t xml:space="preserve">Одновременно с реализацией стандарта общего образования должна быть выстроена разветвлённая система поиска и поддержки талантливых детей, а также их сопровождения в течение всего периода становления личности. </w:t>
      </w:r>
    </w:p>
    <w:p w:rsidR="00C23CB0" w:rsidRPr="0096628D" w:rsidRDefault="0096628D" w:rsidP="00C83859">
      <w:pPr>
        <w:pStyle w:val="ab"/>
        <w:ind w:left="0" w:right="425" w:firstLine="567"/>
        <w:jc w:val="both"/>
        <w:rPr>
          <w:sz w:val="36"/>
          <w:szCs w:val="36"/>
        </w:rPr>
      </w:pPr>
      <w:r>
        <w:rPr>
          <w:sz w:val="36"/>
          <w:szCs w:val="36"/>
        </w:rPr>
        <w:t>Эта система</w:t>
      </w:r>
      <w:r w:rsidR="00084EF7" w:rsidRPr="0096628D">
        <w:rPr>
          <w:sz w:val="36"/>
          <w:szCs w:val="36"/>
        </w:rPr>
        <w:t xml:space="preserve"> </w:t>
      </w:r>
      <w:r w:rsidR="00C23CB0" w:rsidRPr="0096628D">
        <w:rPr>
          <w:sz w:val="36"/>
          <w:szCs w:val="36"/>
        </w:rPr>
        <w:t xml:space="preserve">осуществлялось через организацию конкурсных мероприятий в системе общего и дополнительного образования детей по трем направлениям. </w:t>
      </w:r>
    </w:p>
    <w:p w:rsidR="00C23CB0" w:rsidRPr="0096628D" w:rsidRDefault="00C23CB0" w:rsidP="00C83859">
      <w:pPr>
        <w:ind w:right="425" w:firstLine="567"/>
        <w:jc w:val="both"/>
        <w:rPr>
          <w:sz w:val="36"/>
          <w:szCs w:val="36"/>
        </w:rPr>
      </w:pPr>
      <w:r w:rsidRPr="0096628D">
        <w:rPr>
          <w:sz w:val="36"/>
          <w:szCs w:val="36"/>
        </w:rPr>
        <w:t>По направлению «Учебная сфера деятельности» были проведены:</w:t>
      </w:r>
    </w:p>
    <w:p w:rsidR="00C23CB0" w:rsidRPr="0096628D" w:rsidRDefault="00C23CB0" w:rsidP="00C83859">
      <w:pPr>
        <w:pStyle w:val="ab"/>
        <w:tabs>
          <w:tab w:val="left" w:pos="284"/>
        </w:tabs>
        <w:ind w:left="0" w:right="425" w:firstLine="567"/>
        <w:jc w:val="both"/>
        <w:rPr>
          <w:sz w:val="36"/>
          <w:szCs w:val="36"/>
        </w:rPr>
      </w:pPr>
      <w:r w:rsidRPr="0096628D">
        <w:rPr>
          <w:sz w:val="36"/>
          <w:szCs w:val="36"/>
        </w:rPr>
        <w:t>Школьный этап Всероссийских предметных олимпиад;</w:t>
      </w:r>
    </w:p>
    <w:p w:rsidR="00084EF7" w:rsidRPr="0096628D" w:rsidRDefault="00C23CB0" w:rsidP="00C83859">
      <w:pPr>
        <w:pStyle w:val="ab"/>
        <w:tabs>
          <w:tab w:val="left" w:pos="284"/>
        </w:tabs>
        <w:ind w:left="0" w:right="425" w:firstLine="567"/>
        <w:jc w:val="both"/>
        <w:rPr>
          <w:sz w:val="36"/>
          <w:szCs w:val="36"/>
        </w:rPr>
      </w:pPr>
      <w:r w:rsidRPr="0096628D">
        <w:rPr>
          <w:sz w:val="36"/>
          <w:szCs w:val="36"/>
        </w:rPr>
        <w:t>Муниципальный этап Всероссийских предметных олимпиад;</w:t>
      </w:r>
    </w:p>
    <w:p w:rsidR="00C23CB0" w:rsidRPr="0096628D" w:rsidRDefault="00C23CB0" w:rsidP="00C83859">
      <w:pPr>
        <w:pStyle w:val="ab"/>
        <w:tabs>
          <w:tab w:val="left" w:pos="284"/>
        </w:tabs>
        <w:ind w:left="0" w:right="425" w:firstLine="567"/>
        <w:jc w:val="both"/>
        <w:rPr>
          <w:sz w:val="36"/>
          <w:szCs w:val="36"/>
        </w:rPr>
      </w:pPr>
      <w:r w:rsidRPr="0096628D">
        <w:rPr>
          <w:sz w:val="36"/>
          <w:szCs w:val="36"/>
        </w:rPr>
        <w:t xml:space="preserve">Участие в региональном этапе Всероссийских предметных олимпиад: приняло участие 15 обучающихся по 10 предметным областям. </w:t>
      </w:r>
      <w:r w:rsidR="00E11C91" w:rsidRPr="0096628D">
        <w:rPr>
          <w:sz w:val="36"/>
          <w:szCs w:val="36"/>
        </w:rPr>
        <w:t>Развитие одарённости детей в процессе учёбы связано с реализацией профильного обучения. Профильное обучение осуществляется в 2 средних школах района. Профилем было охвачено 91 учащихся  10-11 классов (68,9%). По 2 профилям: химико-биологический, социально-гуманитарный.</w:t>
      </w:r>
    </w:p>
    <w:p w:rsidR="00B233EC" w:rsidRPr="0096628D" w:rsidRDefault="00C23CB0" w:rsidP="00C83859">
      <w:pPr>
        <w:ind w:right="425" w:firstLine="567"/>
        <w:jc w:val="both"/>
        <w:rPr>
          <w:sz w:val="36"/>
          <w:szCs w:val="36"/>
        </w:rPr>
      </w:pPr>
      <w:r w:rsidRPr="0096628D">
        <w:rPr>
          <w:sz w:val="36"/>
          <w:szCs w:val="36"/>
        </w:rPr>
        <w:tab/>
      </w:r>
      <w:r w:rsidRPr="0096628D">
        <w:rPr>
          <w:sz w:val="36"/>
          <w:szCs w:val="36"/>
        </w:rPr>
        <w:tab/>
        <w:t>По направлению «Детское творчество»:</w:t>
      </w:r>
      <w:r w:rsidR="00B233EC" w:rsidRPr="0096628D">
        <w:rPr>
          <w:sz w:val="36"/>
          <w:szCs w:val="36"/>
        </w:rPr>
        <w:t xml:space="preserve"> Удельный вес численности детей района школьного возраста, которым созданы современные условия для занятий творчеством, в том числе обеспечена возможность пользоваться современно оборудованными помещениями составил 54,2%.</w:t>
      </w:r>
    </w:p>
    <w:p w:rsidR="00C23CB0" w:rsidRPr="0096628D" w:rsidRDefault="00C23CB0" w:rsidP="00C83859">
      <w:pPr>
        <w:tabs>
          <w:tab w:val="left" w:pos="284"/>
        </w:tabs>
        <w:ind w:right="425" w:firstLine="567"/>
        <w:jc w:val="both"/>
        <w:rPr>
          <w:sz w:val="36"/>
          <w:szCs w:val="36"/>
        </w:rPr>
      </w:pPr>
    </w:p>
    <w:p w:rsidR="00836C8D" w:rsidRPr="0096628D" w:rsidRDefault="00C23CB0" w:rsidP="00C83859">
      <w:pPr>
        <w:ind w:firstLine="567"/>
        <w:jc w:val="both"/>
        <w:rPr>
          <w:color w:val="000000" w:themeColor="text1"/>
          <w:sz w:val="36"/>
          <w:szCs w:val="36"/>
        </w:rPr>
      </w:pPr>
      <w:r w:rsidRPr="0096628D">
        <w:rPr>
          <w:color w:val="000000" w:themeColor="text1"/>
          <w:sz w:val="36"/>
          <w:szCs w:val="36"/>
        </w:rPr>
        <w:lastRenderedPageBreak/>
        <w:t>В областной  многопрофильной очно - заочной школе  «Академия юных талантов «Созвездие»», в историко - краеведческом направлении принимали участие –Аринжанова Дина, Утегалиева Мольдр (Буранчинская ООШ);  в эколого - биологическом направлении  работали  10 обучающихся МБОУ «Беляевская СОШ». Финал 15-го областного конкурса исследовательских краеведческих работ «Растим патриотов »  участники являлись Альжанова Лаура, Утегалиева Мольдр, Бупина Айза (Буранчинская ООШ).  Альжанова Лаура – заняла 1-е место в номинации «Школьные музеи. История детского движения. История образования» , Бупина Айза получила – благодарность за участие.</w:t>
      </w:r>
      <w:bookmarkStart w:id="0" w:name="_GoBack"/>
      <w:bookmarkEnd w:id="0"/>
      <w:r w:rsidRPr="0096628D">
        <w:rPr>
          <w:color w:val="000000" w:themeColor="text1"/>
          <w:sz w:val="36"/>
          <w:szCs w:val="36"/>
        </w:rPr>
        <w:t xml:space="preserve"> В областном Сборе Детской общественной Правовой  Палаты принимали участие Жумабаева Алина (МБОУ «Крючковская СОШ»), Сытина Анастасия (МБОУ «Беляевская СОШ»). В областной очно-заочной школе  «Лидер»  принимала участие  Илигенова Виолетта ( МБОУ «Буртинская СОШ»).</w:t>
      </w:r>
    </w:p>
    <w:p w:rsidR="00836C8D" w:rsidRPr="0096628D" w:rsidRDefault="00836C8D" w:rsidP="00836C8D">
      <w:pPr>
        <w:jc w:val="both"/>
        <w:rPr>
          <w:sz w:val="36"/>
          <w:szCs w:val="36"/>
        </w:rPr>
      </w:pPr>
      <w:r w:rsidRPr="0096628D">
        <w:rPr>
          <w:sz w:val="36"/>
          <w:szCs w:val="36"/>
        </w:rPr>
        <w:t xml:space="preserve">         В рамках областного Дня детства  в г. Оренбурге 17 мая 2014 года состоялся финал смотра-конкурса детских общественных организаций «Мозаика- 2014». По результатам заочного конкурса нашу территорию на смотре – конкурсе представляли ребята из ДОО «Новое поколение» из МБОУ «Буртинская СОШ» (рук.Илигенова Елена Вячеславовна., Алманиязова Асия Турахановна.).</w:t>
      </w:r>
    </w:p>
    <w:p w:rsidR="00836C8D" w:rsidRPr="0096628D" w:rsidRDefault="00836C8D" w:rsidP="00836C8D">
      <w:pPr>
        <w:jc w:val="both"/>
        <w:rPr>
          <w:position w:val="2"/>
          <w:sz w:val="36"/>
          <w:szCs w:val="36"/>
        </w:rPr>
      </w:pPr>
      <w:r w:rsidRPr="0096628D">
        <w:rPr>
          <w:sz w:val="36"/>
          <w:szCs w:val="36"/>
        </w:rPr>
        <w:t xml:space="preserve">   По единогласному решению жюри, ребята из  ДОО  МБОУ «Буртинская СОШ» стали победителями, и вся команда из 5 человек была награждена путёвками во</w:t>
      </w:r>
      <w:r w:rsidRPr="0096628D">
        <w:rPr>
          <w:position w:val="2"/>
          <w:sz w:val="36"/>
          <w:szCs w:val="36"/>
        </w:rPr>
        <w:t>«Всероссийский детский центр «Орлёнок»(Краснодарский край, г.Туапсе), на летнюю смену.</w:t>
      </w:r>
    </w:p>
    <w:p w:rsidR="00831B4F" w:rsidRPr="0096628D" w:rsidRDefault="00836C8D" w:rsidP="00836C8D">
      <w:pPr>
        <w:ind w:firstLine="567"/>
        <w:rPr>
          <w:b/>
          <w:sz w:val="36"/>
          <w:szCs w:val="36"/>
          <w:u w:val="single"/>
        </w:rPr>
      </w:pPr>
      <w:r w:rsidRPr="0096628D">
        <w:rPr>
          <w:sz w:val="36"/>
          <w:szCs w:val="36"/>
        </w:rPr>
        <w:t>За пропаганду детского и молодёжного движения, Федерация Детских организаций наградила путёвками в г. Анапу</w:t>
      </w:r>
      <w:r w:rsidRPr="0096628D">
        <w:rPr>
          <w:b/>
          <w:sz w:val="36"/>
          <w:szCs w:val="36"/>
          <w:u w:val="single"/>
        </w:rPr>
        <w:t xml:space="preserve">  </w:t>
      </w:r>
      <w:r w:rsidRPr="0096628D">
        <w:rPr>
          <w:sz w:val="36"/>
          <w:szCs w:val="36"/>
        </w:rPr>
        <w:t xml:space="preserve">Жумабаеву Алину, учащуюся МБОУ «Крючковская </w:t>
      </w:r>
      <w:r w:rsidRPr="0096628D">
        <w:rPr>
          <w:sz w:val="36"/>
          <w:szCs w:val="36"/>
        </w:rPr>
        <w:lastRenderedPageBreak/>
        <w:t xml:space="preserve">СОШ» и  Султанова Ситали, учащегося МБОУ «Буртинская СОШ».  </w:t>
      </w:r>
    </w:p>
    <w:p w:rsidR="00C23CB0" w:rsidRPr="0096628D" w:rsidRDefault="00C23CB0" w:rsidP="00C83859">
      <w:pPr>
        <w:ind w:firstLine="567"/>
        <w:jc w:val="both"/>
        <w:rPr>
          <w:sz w:val="36"/>
          <w:szCs w:val="36"/>
        </w:rPr>
      </w:pPr>
      <w:r w:rsidRPr="0096628D">
        <w:rPr>
          <w:sz w:val="36"/>
          <w:szCs w:val="36"/>
        </w:rPr>
        <w:t>По направлению «Физическая культура и Спорт»</w:t>
      </w:r>
      <w:r w:rsidR="00B233EC" w:rsidRPr="0096628D">
        <w:rPr>
          <w:sz w:val="36"/>
          <w:szCs w:val="36"/>
        </w:rPr>
        <w:t xml:space="preserve"> </w:t>
      </w:r>
      <w:r w:rsidR="00831B4F" w:rsidRPr="0096628D">
        <w:rPr>
          <w:sz w:val="36"/>
          <w:szCs w:val="36"/>
        </w:rPr>
        <w:t>в</w:t>
      </w:r>
      <w:r w:rsidR="00B233EC" w:rsidRPr="0096628D">
        <w:rPr>
          <w:sz w:val="36"/>
          <w:szCs w:val="36"/>
        </w:rPr>
        <w:t xml:space="preserve"> МБОУ ДОД «Детско-юношеская спортивная школа» работало 5 отделений: лёгкой атлетики, волейбола, борьбы самбо, настольного тенниса, футбола. В 45 учебных группах занималось 731 учащихся (39,5 %). В целях совершенствования спортивно-массовой работы проводились комплексные спортивно-массовые мероприятия: «Кросс нации», «Лыжня России», «Всемирный день здоровья», фестиваль «Президентские состязания», конкурс «Папа, мама, я – спортивная семья», «Президентские спортивные игры».</w:t>
      </w:r>
    </w:p>
    <w:p w:rsidR="00984FE5" w:rsidRPr="0096628D" w:rsidRDefault="00324CFA" w:rsidP="00C83859">
      <w:pPr>
        <w:ind w:firstLine="567"/>
        <w:jc w:val="both"/>
        <w:rPr>
          <w:color w:val="000000" w:themeColor="text1"/>
          <w:sz w:val="36"/>
          <w:szCs w:val="36"/>
        </w:rPr>
      </w:pPr>
      <w:r w:rsidRPr="0096628D">
        <w:rPr>
          <w:color w:val="000000" w:themeColor="text1"/>
          <w:sz w:val="36"/>
          <w:szCs w:val="36"/>
        </w:rPr>
        <w:t xml:space="preserve">Наши команды достойно участвовали в областных </w:t>
      </w:r>
      <w:r w:rsidR="00C23CB0" w:rsidRPr="0096628D">
        <w:rPr>
          <w:color w:val="000000" w:themeColor="text1"/>
          <w:sz w:val="36"/>
          <w:szCs w:val="36"/>
        </w:rPr>
        <w:t xml:space="preserve"> </w:t>
      </w:r>
      <w:r w:rsidRPr="0096628D">
        <w:rPr>
          <w:color w:val="000000" w:themeColor="text1"/>
          <w:sz w:val="36"/>
          <w:szCs w:val="36"/>
        </w:rPr>
        <w:t>зональных Всероссийских соревнованиях по футболу, в первенстве области по волейболу среди девушек, первенство области по мини-футболу среди Д</w:t>
      </w:r>
      <w:r w:rsidR="0096628D">
        <w:rPr>
          <w:color w:val="000000" w:themeColor="text1"/>
          <w:sz w:val="36"/>
          <w:szCs w:val="36"/>
        </w:rPr>
        <w:t>ЮСШ</w:t>
      </w:r>
      <w:r w:rsidRPr="0096628D">
        <w:rPr>
          <w:color w:val="000000" w:themeColor="text1"/>
          <w:sz w:val="36"/>
          <w:szCs w:val="36"/>
        </w:rPr>
        <w:t xml:space="preserve"> по четырем возрастным группам, в открытом областном турнире по волейболу среди женских команд, в областных</w:t>
      </w:r>
      <w:r w:rsidR="0096628D">
        <w:rPr>
          <w:color w:val="000000" w:themeColor="text1"/>
          <w:sz w:val="36"/>
          <w:szCs w:val="36"/>
        </w:rPr>
        <w:t xml:space="preserve"> </w:t>
      </w:r>
      <w:r w:rsidRPr="0096628D">
        <w:rPr>
          <w:color w:val="000000" w:themeColor="text1"/>
          <w:sz w:val="36"/>
          <w:szCs w:val="36"/>
        </w:rPr>
        <w:t>зональных соревнованиях по волейболу среди учащихся в зачет спартакиады «Золотой колос Оренбуржья»</w:t>
      </w:r>
      <w:r w:rsidR="00984FE5" w:rsidRPr="0096628D">
        <w:rPr>
          <w:color w:val="000000" w:themeColor="text1"/>
          <w:sz w:val="36"/>
          <w:szCs w:val="36"/>
        </w:rPr>
        <w:t>, в первенстве области по настольному  теннису.</w:t>
      </w:r>
    </w:p>
    <w:p w:rsidR="00C23CB0" w:rsidRPr="0096628D" w:rsidRDefault="00C23CB0" w:rsidP="00C83859">
      <w:pPr>
        <w:ind w:firstLine="567"/>
        <w:jc w:val="both"/>
        <w:rPr>
          <w:color w:val="000000" w:themeColor="text1"/>
          <w:sz w:val="36"/>
          <w:szCs w:val="36"/>
        </w:rPr>
      </w:pPr>
      <w:r w:rsidRPr="0096628D">
        <w:rPr>
          <w:color w:val="000000" w:themeColor="text1"/>
          <w:sz w:val="36"/>
          <w:szCs w:val="36"/>
        </w:rPr>
        <w:t>Воспитанники О</w:t>
      </w:r>
      <w:r w:rsidR="00984FE5" w:rsidRPr="0096628D">
        <w:rPr>
          <w:color w:val="000000" w:themeColor="text1"/>
          <w:sz w:val="36"/>
          <w:szCs w:val="36"/>
        </w:rPr>
        <w:t>О</w:t>
      </w:r>
      <w:r w:rsidRPr="0096628D">
        <w:rPr>
          <w:color w:val="000000" w:themeColor="text1"/>
          <w:sz w:val="36"/>
          <w:szCs w:val="36"/>
        </w:rPr>
        <w:t xml:space="preserve"> района являются победителями и призерами областных спортивно-массовых мероприятий: открытый турнир ДЮСШ по настольному теннису, первенство области по </w:t>
      </w:r>
      <w:r w:rsidR="00984FE5" w:rsidRPr="0096628D">
        <w:rPr>
          <w:color w:val="000000" w:themeColor="text1"/>
          <w:sz w:val="36"/>
          <w:szCs w:val="36"/>
        </w:rPr>
        <w:t xml:space="preserve">пляжному </w:t>
      </w:r>
      <w:r w:rsidRPr="0096628D">
        <w:rPr>
          <w:color w:val="000000" w:themeColor="text1"/>
          <w:sz w:val="36"/>
          <w:szCs w:val="36"/>
        </w:rPr>
        <w:t>волейболу  зональные соревнования среди девушек 199</w:t>
      </w:r>
      <w:r w:rsidR="00984FE5" w:rsidRPr="0096628D">
        <w:rPr>
          <w:color w:val="000000" w:themeColor="text1"/>
          <w:sz w:val="36"/>
          <w:szCs w:val="36"/>
        </w:rPr>
        <w:t>6</w:t>
      </w:r>
      <w:r w:rsidRPr="0096628D">
        <w:rPr>
          <w:color w:val="000000" w:themeColor="text1"/>
          <w:sz w:val="36"/>
          <w:szCs w:val="36"/>
        </w:rPr>
        <w:t xml:space="preserve"> – </w:t>
      </w:r>
      <w:r w:rsidR="00984FE5" w:rsidRPr="0096628D">
        <w:rPr>
          <w:color w:val="000000" w:themeColor="text1"/>
          <w:sz w:val="36"/>
          <w:szCs w:val="36"/>
        </w:rPr>
        <w:t>1998</w:t>
      </w:r>
      <w:r w:rsidRPr="0096628D">
        <w:rPr>
          <w:color w:val="000000" w:themeColor="text1"/>
          <w:sz w:val="36"/>
          <w:szCs w:val="36"/>
        </w:rPr>
        <w:t xml:space="preserve"> г.р., открытое первенство г.Оренбург по армейскому</w:t>
      </w:r>
      <w:r w:rsidR="00984FE5" w:rsidRPr="0096628D">
        <w:rPr>
          <w:color w:val="000000" w:themeColor="text1"/>
          <w:sz w:val="36"/>
          <w:szCs w:val="36"/>
        </w:rPr>
        <w:t xml:space="preserve"> и </w:t>
      </w:r>
      <w:r w:rsidRPr="0096628D">
        <w:rPr>
          <w:color w:val="000000" w:themeColor="text1"/>
          <w:sz w:val="36"/>
          <w:szCs w:val="36"/>
        </w:rPr>
        <w:t xml:space="preserve"> рукопашному бою,» по борьбе самбо, </w:t>
      </w:r>
      <w:r w:rsidR="00984FE5" w:rsidRPr="0096628D">
        <w:rPr>
          <w:color w:val="000000" w:themeColor="text1"/>
          <w:sz w:val="36"/>
          <w:szCs w:val="36"/>
        </w:rPr>
        <w:t>по настольному теннису</w:t>
      </w:r>
      <w:r w:rsidRPr="0096628D">
        <w:rPr>
          <w:color w:val="000000" w:themeColor="text1"/>
          <w:sz w:val="36"/>
          <w:szCs w:val="36"/>
        </w:rPr>
        <w:t xml:space="preserve"> </w:t>
      </w:r>
      <w:r w:rsidR="00984FE5" w:rsidRPr="0096628D">
        <w:rPr>
          <w:color w:val="000000" w:themeColor="text1"/>
          <w:sz w:val="36"/>
          <w:szCs w:val="36"/>
        </w:rPr>
        <w:t>и т.д.</w:t>
      </w:r>
      <w:r w:rsidRPr="0096628D">
        <w:rPr>
          <w:color w:val="000000" w:themeColor="text1"/>
          <w:sz w:val="36"/>
          <w:szCs w:val="36"/>
        </w:rPr>
        <w:t xml:space="preserve">. </w:t>
      </w:r>
    </w:p>
    <w:p w:rsidR="00C23CB0" w:rsidRPr="0096628D" w:rsidRDefault="00622250" w:rsidP="00C83859">
      <w:pPr>
        <w:ind w:right="425" w:firstLine="567"/>
        <w:jc w:val="both"/>
        <w:rPr>
          <w:sz w:val="36"/>
          <w:szCs w:val="36"/>
        </w:rPr>
      </w:pPr>
      <w:r w:rsidRPr="0096628D">
        <w:rPr>
          <w:sz w:val="36"/>
          <w:szCs w:val="36"/>
        </w:rPr>
        <w:t>Исходя из вышесказанного</w:t>
      </w:r>
      <w:r w:rsidR="00831B4F" w:rsidRPr="0096628D">
        <w:rPr>
          <w:sz w:val="36"/>
          <w:szCs w:val="36"/>
        </w:rPr>
        <w:t xml:space="preserve">, </w:t>
      </w:r>
      <w:r w:rsidRPr="0096628D">
        <w:rPr>
          <w:sz w:val="36"/>
          <w:szCs w:val="36"/>
        </w:rPr>
        <w:t xml:space="preserve"> необходимо выдвинуть </w:t>
      </w:r>
      <w:r w:rsidR="00C23CB0" w:rsidRPr="0096628D">
        <w:rPr>
          <w:sz w:val="36"/>
          <w:szCs w:val="36"/>
        </w:rPr>
        <w:t xml:space="preserve">на </w:t>
      </w:r>
      <w:r w:rsidR="00084EF7" w:rsidRPr="0096628D">
        <w:rPr>
          <w:sz w:val="36"/>
          <w:szCs w:val="36"/>
        </w:rPr>
        <w:t xml:space="preserve">новый </w:t>
      </w:r>
      <w:r w:rsidR="00AE3CDD" w:rsidRPr="0096628D">
        <w:rPr>
          <w:sz w:val="36"/>
          <w:szCs w:val="36"/>
        </w:rPr>
        <w:t xml:space="preserve">учебный </w:t>
      </w:r>
      <w:r w:rsidR="00C23CB0" w:rsidRPr="0096628D">
        <w:rPr>
          <w:sz w:val="36"/>
          <w:szCs w:val="36"/>
        </w:rPr>
        <w:t xml:space="preserve"> год</w:t>
      </w:r>
      <w:r w:rsidR="00084EF7" w:rsidRPr="0096628D">
        <w:rPr>
          <w:sz w:val="36"/>
          <w:szCs w:val="36"/>
        </w:rPr>
        <w:t xml:space="preserve"> следующие задачи</w:t>
      </w:r>
      <w:r w:rsidR="00AE3CDD" w:rsidRPr="0096628D">
        <w:rPr>
          <w:sz w:val="36"/>
          <w:szCs w:val="36"/>
        </w:rPr>
        <w:t>:</w:t>
      </w:r>
    </w:p>
    <w:p w:rsidR="00C23CB0" w:rsidRPr="0096628D" w:rsidRDefault="00C23CB0" w:rsidP="00C83859">
      <w:pPr>
        <w:pStyle w:val="ab"/>
        <w:ind w:left="0" w:right="425" w:firstLine="567"/>
        <w:jc w:val="both"/>
        <w:rPr>
          <w:sz w:val="36"/>
          <w:szCs w:val="36"/>
        </w:rPr>
      </w:pPr>
      <w:r w:rsidRPr="0096628D">
        <w:rPr>
          <w:sz w:val="36"/>
          <w:szCs w:val="36"/>
        </w:rPr>
        <w:t>- расшир</w:t>
      </w:r>
      <w:r w:rsidR="00831B4F" w:rsidRPr="0096628D">
        <w:rPr>
          <w:sz w:val="36"/>
          <w:szCs w:val="36"/>
        </w:rPr>
        <w:t xml:space="preserve">ить </w:t>
      </w:r>
      <w:r w:rsidRPr="0096628D">
        <w:rPr>
          <w:sz w:val="36"/>
          <w:szCs w:val="36"/>
        </w:rPr>
        <w:t xml:space="preserve"> участи</w:t>
      </w:r>
      <w:r w:rsidR="00831B4F" w:rsidRPr="0096628D">
        <w:rPr>
          <w:sz w:val="36"/>
          <w:szCs w:val="36"/>
        </w:rPr>
        <w:t>е</w:t>
      </w:r>
      <w:r w:rsidRPr="0096628D">
        <w:rPr>
          <w:sz w:val="36"/>
          <w:szCs w:val="36"/>
        </w:rPr>
        <w:t xml:space="preserve"> детей района в  предметных и межпредметных конкурсах, </w:t>
      </w:r>
      <w:r w:rsidR="004F5B60" w:rsidRPr="0096628D">
        <w:rPr>
          <w:sz w:val="36"/>
          <w:szCs w:val="36"/>
        </w:rPr>
        <w:t xml:space="preserve">олимпиадах </w:t>
      </w:r>
      <w:r w:rsidRPr="0096628D">
        <w:rPr>
          <w:sz w:val="36"/>
          <w:szCs w:val="36"/>
        </w:rPr>
        <w:t xml:space="preserve">соревнованиях, фестивалях, проектах; </w:t>
      </w:r>
    </w:p>
    <w:p w:rsidR="0081289F" w:rsidRPr="0096628D" w:rsidRDefault="00C23CB0" w:rsidP="00C83859">
      <w:pPr>
        <w:pStyle w:val="ab"/>
        <w:ind w:left="0" w:right="425" w:firstLine="567"/>
        <w:jc w:val="both"/>
        <w:rPr>
          <w:sz w:val="36"/>
          <w:szCs w:val="36"/>
        </w:rPr>
      </w:pPr>
      <w:r w:rsidRPr="0096628D">
        <w:rPr>
          <w:sz w:val="36"/>
          <w:szCs w:val="36"/>
        </w:rPr>
        <w:lastRenderedPageBreak/>
        <w:t xml:space="preserve">- </w:t>
      </w:r>
      <w:r w:rsidR="004F5B60" w:rsidRPr="0096628D">
        <w:rPr>
          <w:sz w:val="36"/>
          <w:szCs w:val="36"/>
        </w:rPr>
        <w:t>с</w:t>
      </w:r>
      <w:r w:rsidRPr="0096628D">
        <w:rPr>
          <w:sz w:val="36"/>
          <w:szCs w:val="36"/>
        </w:rPr>
        <w:t>овершенствова</w:t>
      </w:r>
      <w:r w:rsidR="004F5B60" w:rsidRPr="0096628D">
        <w:rPr>
          <w:sz w:val="36"/>
          <w:szCs w:val="36"/>
        </w:rPr>
        <w:t>ть</w:t>
      </w:r>
      <w:r w:rsidRPr="0096628D">
        <w:rPr>
          <w:sz w:val="36"/>
          <w:szCs w:val="36"/>
        </w:rPr>
        <w:t xml:space="preserve"> работ</w:t>
      </w:r>
      <w:r w:rsidR="004F5B60" w:rsidRPr="0096628D">
        <w:rPr>
          <w:sz w:val="36"/>
          <w:szCs w:val="36"/>
        </w:rPr>
        <w:t>у</w:t>
      </w:r>
      <w:r w:rsidRPr="0096628D">
        <w:rPr>
          <w:sz w:val="36"/>
          <w:szCs w:val="36"/>
        </w:rPr>
        <w:t xml:space="preserve"> по подготовке и повышению квалификации педагогов, работающих с талантливыми детьми;</w:t>
      </w:r>
    </w:p>
    <w:p w:rsidR="007763A5" w:rsidRPr="0096628D" w:rsidRDefault="007763A5" w:rsidP="00C83859">
      <w:pPr>
        <w:jc w:val="center"/>
        <w:rPr>
          <w:b/>
          <w:spacing w:val="-6"/>
          <w:sz w:val="36"/>
          <w:szCs w:val="36"/>
        </w:rPr>
      </w:pPr>
      <w:r w:rsidRPr="0096628D">
        <w:rPr>
          <w:b/>
          <w:spacing w:val="-6"/>
          <w:sz w:val="36"/>
          <w:szCs w:val="36"/>
        </w:rPr>
        <w:t>Соверше</w:t>
      </w:r>
      <w:r w:rsidR="00084EF7" w:rsidRPr="0096628D">
        <w:rPr>
          <w:b/>
          <w:spacing w:val="-6"/>
          <w:sz w:val="36"/>
          <w:szCs w:val="36"/>
        </w:rPr>
        <w:t>нствование учительского корпуса</w:t>
      </w:r>
    </w:p>
    <w:p w:rsidR="00084EF7" w:rsidRPr="0096628D" w:rsidRDefault="00084EF7" w:rsidP="00C83859">
      <w:pPr>
        <w:pStyle w:val="Default"/>
        <w:jc w:val="both"/>
        <w:rPr>
          <w:color w:val="auto"/>
          <w:sz w:val="36"/>
          <w:szCs w:val="36"/>
        </w:rPr>
      </w:pPr>
      <w:r w:rsidRPr="0096628D">
        <w:rPr>
          <w:color w:val="auto"/>
          <w:sz w:val="36"/>
          <w:szCs w:val="36"/>
        </w:rPr>
        <w:t xml:space="preserve">Вполне понятно, что столь важные задачи, стоящие перед школой, способен решить новый учитель. Без совершенствования педагогического мастерства и административно-управленческого кадров эффективное развитие и модернизация системы образования невозможно, поэтому одно из направлений модернизации направлено на профессиональное развитие и материальную поддержку педагогов. </w:t>
      </w:r>
    </w:p>
    <w:p w:rsidR="007763A5" w:rsidRPr="0096628D" w:rsidRDefault="007763A5" w:rsidP="00C83859">
      <w:pPr>
        <w:shd w:val="clear" w:color="auto" w:fill="FFFFFF"/>
        <w:jc w:val="both"/>
        <w:rPr>
          <w:sz w:val="36"/>
          <w:szCs w:val="36"/>
        </w:rPr>
      </w:pPr>
      <w:r w:rsidRPr="0096628D">
        <w:rPr>
          <w:sz w:val="36"/>
          <w:szCs w:val="36"/>
        </w:rPr>
        <w:t>В 2013-2014 учебном году в общеобразовательных организациях области работал</w:t>
      </w:r>
      <w:r w:rsidR="00FE2312" w:rsidRPr="0096628D">
        <w:rPr>
          <w:sz w:val="36"/>
          <w:szCs w:val="36"/>
        </w:rPr>
        <w:t>о</w:t>
      </w:r>
      <w:r w:rsidRPr="0096628D">
        <w:rPr>
          <w:sz w:val="36"/>
          <w:szCs w:val="36"/>
        </w:rPr>
        <w:t xml:space="preserve"> 357 педагогов из них </w:t>
      </w:r>
      <w:r w:rsidRPr="0096628D">
        <w:rPr>
          <w:bCs/>
          <w:sz w:val="36"/>
          <w:szCs w:val="36"/>
        </w:rPr>
        <w:t>руководящих работников</w:t>
      </w:r>
      <w:r w:rsidRPr="0096628D">
        <w:rPr>
          <w:sz w:val="36"/>
          <w:szCs w:val="36"/>
        </w:rPr>
        <w:t xml:space="preserve"> – 34 человека. Учителей 243 человека  из них высшее профессиональное образование имеют 192 чел. , что составляет 79 % от  их общего количества.</w:t>
      </w:r>
    </w:p>
    <w:p w:rsidR="007763A5" w:rsidRPr="0096628D" w:rsidRDefault="007763A5" w:rsidP="00C83859">
      <w:pPr>
        <w:ind w:firstLine="425"/>
        <w:jc w:val="both"/>
        <w:rPr>
          <w:sz w:val="36"/>
          <w:szCs w:val="36"/>
          <w:lang w:eastAsia="en-US"/>
        </w:rPr>
      </w:pPr>
      <w:r w:rsidRPr="0096628D">
        <w:rPr>
          <w:sz w:val="36"/>
          <w:szCs w:val="36"/>
          <w:lang w:eastAsia="en-US"/>
        </w:rPr>
        <w:t xml:space="preserve">За 2013-14 учебный год прошло аттестацию 37 педагогических работников, из них 30 учителей. </w:t>
      </w:r>
      <w:r w:rsidR="00BE7A93" w:rsidRPr="0096628D">
        <w:rPr>
          <w:sz w:val="36"/>
          <w:szCs w:val="36"/>
          <w:lang w:eastAsia="en-US"/>
        </w:rPr>
        <w:t>Н</w:t>
      </w:r>
      <w:r w:rsidRPr="0096628D">
        <w:rPr>
          <w:sz w:val="36"/>
          <w:szCs w:val="36"/>
          <w:lang w:eastAsia="en-US"/>
        </w:rPr>
        <w:t xml:space="preserve">а высшую квалификационную категорию было аттестовано 4 учителя (1,7%),  на первую квалификационную категорию 24 учителя (10%).  </w:t>
      </w:r>
      <w:r w:rsidRPr="0096628D">
        <w:rPr>
          <w:sz w:val="36"/>
          <w:szCs w:val="36"/>
        </w:rPr>
        <w:t xml:space="preserve"> </w:t>
      </w:r>
    </w:p>
    <w:p w:rsidR="007763A5" w:rsidRPr="0096628D" w:rsidRDefault="007763A5" w:rsidP="00C83859">
      <w:pPr>
        <w:ind w:firstLine="425"/>
        <w:jc w:val="both"/>
        <w:rPr>
          <w:sz w:val="36"/>
          <w:szCs w:val="36"/>
        </w:rPr>
      </w:pPr>
      <w:r w:rsidRPr="0096628D">
        <w:rPr>
          <w:sz w:val="36"/>
          <w:szCs w:val="36"/>
          <w:lang w:eastAsia="en-US"/>
        </w:rPr>
        <w:t>В итоге в школах Беляевского района работает 193 аттестованных учителя, что составляет 81%. Из них 24 учителя (10%) имеют высшую квалификационную категорию, 143 учителя (60%) первую квалификационную категорию, 11 учителей (4,6%) вторую квалификационную категорию.</w:t>
      </w:r>
    </w:p>
    <w:p w:rsidR="007763A5" w:rsidRPr="0096628D" w:rsidRDefault="007763A5" w:rsidP="00C83859">
      <w:pPr>
        <w:autoSpaceDE w:val="0"/>
        <w:autoSpaceDN w:val="0"/>
        <w:adjustRightInd w:val="0"/>
        <w:ind w:firstLine="709"/>
        <w:jc w:val="both"/>
        <w:rPr>
          <w:sz w:val="36"/>
          <w:szCs w:val="36"/>
        </w:rPr>
      </w:pPr>
      <w:r w:rsidRPr="0096628D">
        <w:rPr>
          <w:color w:val="000000"/>
          <w:sz w:val="36"/>
          <w:szCs w:val="36"/>
        </w:rPr>
        <w:t xml:space="preserve">Важным звеном является организация работы по повышению квалификации учителей. </w:t>
      </w:r>
      <w:r w:rsidRPr="0096628D">
        <w:rPr>
          <w:sz w:val="36"/>
          <w:szCs w:val="36"/>
        </w:rPr>
        <w:t xml:space="preserve">За </w:t>
      </w:r>
      <w:r w:rsidR="00822CB3" w:rsidRPr="0096628D">
        <w:rPr>
          <w:sz w:val="36"/>
          <w:szCs w:val="36"/>
        </w:rPr>
        <w:t xml:space="preserve">прошедший учебный год </w:t>
      </w:r>
      <w:r w:rsidRPr="0096628D">
        <w:rPr>
          <w:sz w:val="36"/>
          <w:szCs w:val="36"/>
        </w:rPr>
        <w:t xml:space="preserve"> профессиональную переподготовку и обучение на курсах повышения квалификации прошли </w:t>
      </w:r>
      <w:r w:rsidR="00822CB3" w:rsidRPr="0096628D">
        <w:rPr>
          <w:sz w:val="36"/>
          <w:szCs w:val="36"/>
        </w:rPr>
        <w:t>142</w:t>
      </w:r>
      <w:r w:rsidRPr="0096628D">
        <w:rPr>
          <w:sz w:val="36"/>
          <w:szCs w:val="36"/>
        </w:rPr>
        <w:t xml:space="preserve"> педагогических и руководящих работников </w:t>
      </w:r>
      <w:r w:rsidRPr="0096628D">
        <w:rPr>
          <w:sz w:val="36"/>
          <w:szCs w:val="36"/>
        </w:rPr>
        <w:lastRenderedPageBreak/>
        <w:t xml:space="preserve">общеобразовательных организаций </w:t>
      </w:r>
      <w:r w:rsidR="00822CB3" w:rsidRPr="0096628D">
        <w:rPr>
          <w:sz w:val="36"/>
          <w:szCs w:val="36"/>
        </w:rPr>
        <w:t>района</w:t>
      </w:r>
      <w:r w:rsidRPr="0096628D">
        <w:rPr>
          <w:sz w:val="36"/>
          <w:szCs w:val="36"/>
        </w:rPr>
        <w:t xml:space="preserve">, в том числе </w:t>
      </w:r>
      <w:r w:rsidR="00822CB3" w:rsidRPr="0096628D">
        <w:rPr>
          <w:sz w:val="36"/>
          <w:szCs w:val="36"/>
        </w:rPr>
        <w:t>21</w:t>
      </w:r>
      <w:r w:rsidRPr="0096628D">
        <w:rPr>
          <w:sz w:val="36"/>
          <w:szCs w:val="36"/>
        </w:rPr>
        <w:t xml:space="preserve"> руководител</w:t>
      </w:r>
      <w:r w:rsidR="00822CB3" w:rsidRPr="0096628D">
        <w:rPr>
          <w:sz w:val="36"/>
          <w:szCs w:val="36"/>
        </w:rPr>
        <w:t>ь</w:t>
      </w:r>
      <w:r w:rsidRPr="0096628D">
        <w:rPr>
          <w:sz w:val="36"/>
          <w:szCs w:val="36"/>
        </w:rPr>
        <w:t xml:space="preserve">, </w:t>
      </w:r>
      <w:r w:rsidR="00822CB3" w:rsidRPr="0096628D">
        <w:rPr>
          <w:sz w:val="36"/>
          <w:szCs w:val="36"/>
        </w:rPr>
        <w:t>116</w:t>
      </w:r>
      <w:r w:rsidRPr="0096628D">
        <w:rPr>
          <w:sz w:val="36"/>
          <w:szCs w:val="36"/>
        </w:rPr>
        <w:t xml:space="preserve"> учителей и </w:t>
      </w:r>
      <w:r w:rsidR="00822CB3" w:rsidRPr="0096628D">
        <w:rPr>
          <w:sz w:val="36"/>
          <w:szCs w:val="36"/>
        </w:rPr>
        <w:t>5</w:t>
      </w:r>
      <w:r w:rsidRPr="0096628D">
        <w:rPr>
          <w:sz w:val="36"/>
          <w:szCs w:val="36"/>
        </w:rPr>
        <w:t xml:space="preserve"> прочих педагогических работников.</w:t>
      </w:r>
    </w:p>
    <w:p w:rsidR="007763A5" w:rsidRPr="0096628D" w:rsidRDefault="007763A5" w:rsidP="00C83859">
      <w:pPr>
        <w:pStyle w:val="ab"/>
        <w:tabs>
          <w:tab w:val="left" w:pos="0"/>
        </w:tabs>
        <w:ind w:left="0" w:firstLine="720"/>
        <w:jc w:val="both"/>
        <w:rPr>
          <w:sz w:val="36"/>
          <w:szCs w:val="36"/>
        </w:rPr>
      </w:pPr>
      <w:r w:rsidRPr="0096628D">
        <w:rPr>
          <w:sz w:val="36"/>
          <w:szCs w:val="36"/>
        </w:rPr>
        <w:t>Наиболее востребованными были курсы по подготовке к введению федеральных образовательных стандартов нового поколения. Доля педагогов и руководителей общеобразовательных организаций, обученных дл</w:t>
      </w:r>
      <w:r w:rsidR="00822CB3" w:rsidRPr="0096628D">
        <w:rPr>
          <w:sz w:val="36"/>
          <w:szCs w:val="36"/>
        </w:rPr>
        <w:t xml:space="preserve">я работы в соответствии с ФГОС   </w:t>
      </w:r>
      <w:r w:rsidRPr="0096628D">
        <w:rPr>
          <w:sz w:val="36"/>
          <w:szCs w:val="36"/>
        </w:rPr>
        <w:t xml:space="preserve">составила </w:t>
      </w:r>
      <w:r w:rsidR="004F5B60" w:rsidRPr="0096628D">
        <w:rPr>
          <w:sz w:val="36"/>
          <w:szCs w:val="36"/>
        </w:rPr>
        <w:t xml:space="preserve">95 </w:t>
      </w:r>
      <w:r w:rsidRPr="0096628D">
        <w:rPr>
          <w:sz w:val="36"/>
          <w:szCs w:val="36"/>
        </w:rPr>
        <w:t>%.</w:t>
      </w:r>
    </w:p>
    <w:p w:rsidR="007763A5" w:rsidRPr="0096628D" w:rsidRDefault="007763A5" w:rsidP="00C83859">
      <w:pPr>
        <w:pStyle w:val="aa"/>
        <w:ind w:right="281" w:firstLine="709"/>
        <w:jc w:val="both"/>
        <w:rPr>
          <w:rFonts w:ascii="Times New Roman" w:hAnsi="Times New Roman" w:cs="Times New Roman"/>
          <w:sz w:val="36"/>
          <w:szCs w:val="36"/>
        </w:rPr>
      </w:pPr>
      <w:r w:rsidRPr="0096628D">
        <w:rPr>
          <w:rFonts w:ascii="Times New Roman" w:hAnsi="Times New Roman" w:cs="Times New Roman"/>
          <w:sz w:val="36"/>
          <w:szCs w:val="36"/>
        </w:rPr>
        <w:t>Не менее значимой стала работа по повышению профессиональной компетентности педагогов в рамках подготовки к государственной итоговой аттестации обучающихся основной и старшей школы.</w:t>
      </w:r>
    </w:p>
    <w:p w:rsidR="007763A5" w:rsidRPr="0096628D" w:rsidRDefault="007763A5" w:rsidP="00C83859">
      <w:pPr>
        <w:autoSpaceDE w:val="0"/>
        <w:autoSpaceDN w:val="0"/>
        <w:adjustRightInd w:val="0"/>
        <w:ind w:firstLine="709"/>
        <w:jc w:val="both"/>
        <w:rPr>
          <w:color w:val="000000"/>
          <w:sz w:val="36"/>
          <w:szCs w:val="36"/>
        </w:rPr>
      </w:pPr>
      <w:r w:rsidRPr="0096628D">
        <w:rPr>
          <w:color w:val="000000"/>
          <w:sz w:val="36"/>
          <w:szCs w:val="36"/>
        </w:rPr>
        <w:t xml:space="preserve">Региональными вузами </w:t>
      </w:r>
      <w:r w:rsidR="00BE7A93" w:rsidRPr="0096628D">
        <w:rPr>
          <w:color w:val="000000"/>
          <w:sz w:val="36"/>
          <w:szCs w:val="36"/>
        </w:rPr>
        <w:t xml:space="preserve">с </w:t>
      </w:r>
      <w:r w:rsidRPr="0096628D">
        <w:rPr>
          <w:color w:val="000000"/>
          <w:sz w:val="36"/>
          <w:szCs w:val="36"/>
        </w:rPr>
        <w:t>2008 год</w:t>
      </w:r>
      <w:r w:rsidR="00BE7A93" w:rsidRPr="0096628D">
        <w:rPr>
          <w:color w:val="000000"/>
          <w:sz w:val="36"/>
          <w:szCs w:val="36"/>
        </w:rPr>
        <w:t xml:space="preserve">а </w:t>
      </w:r>
      <w:r w:rsidRPr="0096628D">
        <w:rPr>
          <w:color w:val="000000"/>
          <w:sz w:val="36"/>
          <w:szCs w:val="36"/>
        </w:rPr>
        <w:t xml:space="preserve"> были разработаны специальные программы проблемных курсов «Подготовка школьников к итоговой аттестации». </w:t>
      </w:r>
      <w:r w:rsidR="0096628D">
        <w:rPr>
          <w:color w:val="000000"/>
          <w:sz w:val="36"/>
          <w:szCs w:val="36"/>
        </w:rPr>
        <w:t xml:space="preserve"> </w:t>
      </w:r>
      <w:r w:rsidRPr="0096628D">
        <w:rPr>
          <w:color w:val="000000"/>
          <w:sz w:val="36"/>
          <w:szCs w:val="36"/>
        </w:rPr>
        <w:t>Обучени</w:t>
      </w:r>
      <w:r w:rsidR="004F5B60" w:rsidRPr="0096628D">
        <w:rPr>
          <w:color w:val="000000"/>
          <w:sz w:val="36"/>
          <w:szCs w:val="36"/>
        </w:rPr>
        <w:t xml:space="preserve">е  </w:t>
      </w:r>
      <w:r w:rsidRPr="0096628D">
        <w:rPr>
          <w:color w:val="000000"/>
          <w:sz w:val="36"/>
          <w:szCs w:val="36"/>
        </w:rPr>
        <w:t xml:space="preserve">по данным программам за </w:t>
      </w:r>
      <w:r w:rsidR="00822CB3" w:rsidRPr="0096628D">
        <w:rPr>
          <w:color w:val="000000"/>
          <w:sz w:val="36"/>
          <w:szCs w:val="36"/>
        </w:rPr>
        <w:t xml:space="preserve"> последни</w:t>
      </w:r>
      <w:r w:rsidR="00BE7A93" w:rsidRPr="0096628D">
        <w:rPr>
          <w:color w:val="000000"/>
          <w:sz w:val="36"/>
          <w:szCs w:val="36"/>
        </w:rPr>
        <w:t xml:space="preserve">е 3 </w:t>
      </w:r>
      <w:r w:rsidR="00822CB3" w:rsidRPr="0096628D">
        <w:rPr>
          <w:color w:val="000000"/>
          <w:sz w:val="36"/>
          <w:szCs w:val="36"/>
        </w:rPr>
        <w:t xml:space="preserve"> года </w:t>
      </w:r>
      <w:r w:rsidRPr="0096628D">
        <w:rPr>
          <w:color w:val="000000"/>
          <w:sz w:val="36"/>
          <w:szCs w:val="36"/>
        </w:rPr>
        <w:t xml:space="preserve"> прошли все учителя-предметники, работающие в основной и старшей школе</w:t>
      </w:r>
      <w:r w:rsidR="00822CB3" w:rsidRPr="0096628D">
        <w:rPr>
          <w:color w:val="000000"/>
          <w:sz w:val="36"/>
          <w:szCs w:val="36"/>
        </w:rPr>
        <w:t>.</w:t>
      </w:r>
    </w:p>
    <w:p w:rsidR="007763A5" w:rsidRPr="0096628D" w:rsidRDefault="007763A5" w:rsidP="00C83859">
      <w:pPr>
        <w:pStyle w:val="a7"/>
        <w:spacing w:after="0"/>
        <w:ind w:firstLine="709"/>
        <w:jc w:val="both"/>
        <w:rPr>
          <w:color w:val="000000" w:themeColor="text1"/>
          <w:sz w:val="36"/>
          <w:szCs w:val="36"/>
        </w:rPr>
      </w:pPr>
      <w:r w:rsidRPr="0096628D">
        <w:rPr>
          <w:sz w:val="36"/>
          <w:szCs w:val="36"/>
        </w:rPr>
        <w:t xml:space="preserve">В течение последних лет ведется большая работа по повышению квалификации такой категории педагогических работников, как «условные» специалисты, что является особенно актуальным при наличии в </w:t>
      </w:r>
      <w:r w:rsidR="00822CB3" w:rsidRPr="0096628D">
        <w:rPr>
          <w:sz w:val="36"/>
          <w:szCs w:val="36"/>
        </w:rPr>
        <w:t>районе</w:t>
      </w:r>
      <w:r w:rsidRPr="0096628D">
        <w:rPr>
          <w:sz w:val="36"/>
          <w:szCs w:val="36"/>
        </w:rPr>
        <w:t xml:space="preserve"> большого количества малокомплектных школ. </w:t>
      </w:r>
      <w:r w:rsidR="00FB2E37" w:rsidRPr="0096628D">
        <w:rPr>
          <w:sz w:val="36"/>
          <w:szCs w:val="36"/>
        </w:rPr>
        <w:t xml:space="preserve"> </w:t>
      </w:r>
      <w:r w:rsidRPr="0096628D">
        <w:rPr>
          <w:sz w:val="36"/>
          <w:szCs w:val="36"/>
        </w:rPr>
        <w:t xml:space="preserve">Положительной тенденцией стало уменьшение числа «условных» специалистов за счет получения </w:t>
      </w:r>
      <w:r w:rsidR="009E1747" w:rsidRPr="0096628D">
        <w:rPr>
          <w:sz w:val="36"/>
          <w:szCs w:val="36"/>
        </w:rPr>
        <w:t xml:space="preserve">первого  и второго </w:t>
      </w:r>
      <w:r w:rsidRPr="0096628D">
        <w:rPr>
          <w:sz w:val="36"/>
          <w:szCs w:val="36"/>
        </w:rPr>
        <w:t>высшего педагогического образования заочно</w:t>
      </w:r>
      <w:r w:rsidR="009E1747" w:rsidRPr="0096628D">
        <w:rPr>
          <w:sz w:val="36"/>
          <w:szCs w:val="36"/>
        </w:rPr>
        <w:t xml:space="preserve"> и 500 часовой подготовке</w:t>
      </w:r>
      <w:r w:rsidRPr="0096628D">
        <w:rPr>
          <w:sz w:val="36"/>
          <w:szCs w:val="36"/>
        </w:rPr>
        <w:t>.</w:t>
      </w:r>
      <w:r w:rsidR="00BE7A93" w:rsidRPr="0096628D">
        <w:rPr>
          <w:color w:val="000000" w:themeColor="text1"/>
          <w:sz w:val="36"/>
          <w:szCs w:val="36"/>
        </w:rPr>
        <w:t xml:space="preserve"> </w:t>
      </w:r>
    </w:p>
    <w:p w:rsidR="00FE2312" w:rsidRPr="0096628D" w:rsidRDefault="00FE2312" w:rsidP="00C83859">
      <w:pPr>
        <w:ind w:firstLine="540"/>
        <w:jc w:val="both"/>
        <w:rPr>
          <w:sz w:val="36"/>
          <w:szCs w:val="36"/>
        </w:rPr>
      </w:pPr>
      <w:r w:rsidRPr="0096628D">
        <w:rPr>
          <w:sz w:val="36"/>
          <w:szCs w:val="36"/>
        </w:rPr>
        <w:t>Особое внимание в ходе реализации национального проекта «Образование»  обращено на организацию воспитательной работы в школе.   Учитывая особую роль классного руководителя в воспитании личности школьника, его успешной социализации в обществе, отдел</w:t>
      </w:r>
      <w:r w:rsidR="0096628D">
        <w:rPr>
          <w:sz w:val="36"/>
          <w:szCs w:val="36"/>
        </w:rPr>
        <w:t>ом</w:t>
      </w:r>
      <w:r w:rsidRPr="0096628D">
        <w:rPr>
          <w:sz w:val="36"/>
          <w:szCs w:val="36"/>
        </w:rPr>
        <w:t xml:space="preserve"> образования</w:t>
      </w:r>
      <w:r w:rsidR="003B7A7F">
        <w:rPr>
          <w:sz w:val="36"/>
          <w:szCs w:val="36"/>
        </w:rPr>
        <w:t xml:space="preserve"> ОО</w:t>
      </w:r>
      <w:r w:rsidRPr="0096628D">
        <w:rPr>
          <w:sz w:val="36"/>
          <w:szCs w:val="36"/>
        </w:rPr>
        <w:t xml:space="preserve"> проводит</w:t>
      </w:r>
      <w:r w:rsidR="0096628D">
        <w:rPr>
          <w:sz w:val="36"/>
          <w:szCs w:val="36"/>
        </w:rPr>
        <w:t xml:space="preserve">ся  систематическая  работа </w:t>
      </w:r>
      <w:r w:rsidRPr="0096628D">
        <w:rPr>
          <w:sz w:val="36"/>
          <w:szCs w:val="36"/>
        </w:rPr>
        <w:t xml:space="preserve"> по повышению профессионального мастерства: работает </w:t>
      </w:r>
      <w:r w:rsidRPr="0096628D">
        <w:rPr>
          <w:sz w:val="36"/>
          <w:szCs w:val="36"/>
        </w:rPr>
        <w:lastRenderedPageBreak/>
        <w:t> методическое объединение классных руководителей,  проводятся семинары, конференции, круглые столы.</w:t>
      </w:r>
    </w:p>
    <w:p w:rsidR="00FE2312" w:rsidRPr="0096628D" w:rsidRDefault="00FE2312" w:rsidP="00C83859">
      <w:pPr>
        <w:ind w:firstLine="540"/>
        <w:jc w:val="both"/>
        <w:rPr>
          <w:sz w:val="36"/>
          <w:szCs w:val="36"/>
        </w:rPr>
      </w:pPr>
      <w:r w:rsidRPr="0096628D">
        <w:rPr>
          <w:sz w:val="36"/>
          <w:szCs w:val="36"/>
        </w:rPr>
        <w:t>153 педагога ежемесячно получали денежное поощрение. Размер выплаты определяется исходя из су</w:t>
      </w:r>
      <w:r w:rsidR="00D052EB" w:rsidRPr="0096628D">
        <w:rPr>
          <w:sz w:val="36"/>
          <w:szCs w:val="36"/>
        </w:rPr>
        <w:t>ммы 71,43 рубля на 1-го ученика</w:t>
      </w:r>
      <w:r w:rsidRPr="0096628D">
        <w:rPr>
          <w:sz w:val="36"/>
          <w:szCs w:val="36"/>
        </w:rPr>
        <w:t xml:space="preserve">. </w:t>
      </w:r>
    </w:p>
    <w:p w:rsidR="00FE2312" w:rsidRPr="0096628D" w:rsidRDefault="00FE2312" w:rsidP="00C83859">
      <w:pPr>
        <w:ind w:firstLine="540"/>
        <w:jc w:val="both"/>
        <w:rPr>
          <w:sz w:val="36"/>
          <w:szCs w:val="36"/>
        </w:rPr>
      </w:pPr>
      <w:r w:rsidRPr="0096628D">
        <w:rPr>
          <w:sz w:val="36"/>
          <w:szCs w:val="36"/>
        </w:rPr>
        <w:t>На муниципальном уровне проводится системная работа по повышению профессионального мастерства педагогов. В практику работы введены традиционные конкурсы профессионального мастерства  «Учитель года», «Самый классный -  </w:t>
      </w:r>
      <w:r w:rsidR="0096628D">
        <w:rPr>
          <w:sz w:val="36"/>
          <w:szCs w:val="36"/>
        </w:rPr>
        <w:t>классный»</w:t>
      </w:r>
      <w:r w:rsidRPr="0096628D">
        <w:rPr>
          <w:sz w:val="36"/>
          <w:szCs w:val="36"/>
        </w:rPr>
        <w:t>.</w:t>
      </w:r>
    </w:p>
    <w:p w:rsidR="00FE2312" w:rsidRPr="0096628D" w:rsidRDefault="00FE2312" w:rsidP="00C83859">
      <w:pPr>
        <w:ind w:firstLine="540"/>
        <w:jc w:val="both"/>
        <w:rPr>
          <w:sz w:val="36"/>
          <w:szCs w:val="36"/>
        </w:rPr>
      </w:pPr>
      <w:r w:rsidRPr="0096628D">
        <w:rPr>
          <w:sz w:val="36"/>
          <w:szCs w:val="36"/>
        </w:rPr>
        <w:t>В ходе работы областного августовского совещания работников образования Оренбургской области прошло награждение лучших учителей автомобилями. От Беляевского района автомобилем награждена  учитель математики и информатики   МБОУ «Беляевская СОШ» Музеева М</w:t>
      </w:r>
      <w:r w:rsidR="0096628D">
        <w:rPr>
          <w:sz w:val="36"/>
          <w:szCs w:val="36"/>
        </w:rPr>
        <w:t xml:space="preserve">адина Алдангоровна </w:t>
      </w:r>
      <w:r w:rsidRPr="0096628D">
        <w:rPr>
          <w:sz w:val="36"/>
          <w:szCs w:val="36"/>
        </w:rPr>
        <w:t>( грант главы района 250 тысяч рублей).</w:t>
      </w:r>
    </w:p>
    <w:p w:rsidR="00FE2312" w:rsidRPr="0096628D" w:rsidRDefault="00FE2312" w:rsidP="00C83859">
      <w:pPr>
        <w:tabs>
          <w:tab w:val="left" w:pos="567"/>
        </w:tabs>
        <w:ind w:firstLine="567"/>
        <w:jc w:val="both"/>
        <w:rPr>
          <w:sz w:val="36"/>
          <w:szCs w:val="36"/>
        </w:rPr>
      </w:pPr>
      <w:r w:rsidRPr="000076E1">
        <w:rPr>
          <w:sz w:val="36"/>
          <w:szCs w:val="36"/>
        </w:rPr>
        <w:t xml:space="preserve">Участие в различных конкурсах позволяет педагогам проявить себя, развить свои таланты, а также получить определенные преимущества в дальнейшей педагогической и образовательной деятельности. В текущем году были проведены: </w:t>
      </w:r>
      <w:r w:rsidR="000076E1" w:rsidRPr="000076E1">
        <w:rPr>
          <w:sz w:val="36"/>
          <w:szCs w:val="36"/>
        </w:rPr>
        <w:t xml:space="preserve"> </w:t>
      </w:r>
      <w:r w:rsidRPr="000076E1">
        <w:rPr>
          <w:sz w:val="36"/>
          <w:szCs w:val="36"/>
        </w:rPr>
        <w:t xml:space="preserve">  конкурс «Лучшее портфолио» победитель Музеева М</w:t>
      </w:r>
      <w:r w:rsidR="00044323">
        <w:rPr>
          <w:sz w:val="36"/>
          <w:szCs w:val="36"/>
        </w:rPr>
        <w:t>адина Алдангоровна</w:t>
      </w:r>
      <w:r w:rsidRPr="000076E1">
        <w:rPr>
          <w:sz w:val="36"/>
          <w:szCs w:val="36"/>
        </w:rPr>
        <w:t xml:space="preserve"> учитель МБОУ «Беляевская СОШ», районный этап конкурса «Учитель года»  победитель и 3  место в зональном этапе Музеева М</w:t>
      </w:r>
      <w:r w:rsidR="00044323">
        <w:rPr>
          <w:sz w:val="36"/>
          <w:szCs w:val="36"/>
        </w:rPr>
        <w:t>адина Алдангоровна</w:t>
      </w:r>
      <w:r w:rsidRPr="000076E1">
        <w:rPr>
          <w:sz w:val="36"/>
          <w:szCs w:val="36"/>
        </w:rPr>
        <w:t xml:space="preserve"> «Беляевская СОШ»,</w:t>
      </w:r>
      <w:r w:rsidRPr="0096628D">
        <w:rPr>
          <w:sz w:val="36"/>
          <w:szCs w:val="36"/>
        </w:rPr>
        <w:t xml:space="preserve"> победителем в районном этапе конкурса «Школа Оренбуржья» и 3 место в зональном  этапе МБОУ «Беляевская СОШ».</w:t>
      </w:r>
    </w:p>
    <w:p w:rsidR="00FE2312" w:rsidRPr="0096628D" w:rsidRDefault="00FE2312" w:rsidP="00C83859">
      <w:pPr>
        <w:tabs>
          <w:tab w:val="left" w:pos="567"/>
        </w:tabs>
        <w:ind w:firstLine="567"/>
        <w:jc w:val="both"/>
        <w:rPr>
          <w:sz w:val="36"/>
          <w:szCs w:val="36"/>
        </w:rPr>
      </w:pPr>
      <w:r w:rsidRPr="0096628D">
        <w:rPr>
          <w:sz w:val="36"/>
          <w:szCs w:val="36"/>
        </w:rPr>
        <w:t>В конкурсном отборе педагогических работников муниципальной системы дошкольного образования, активно внедряющих инновационные образовательные программы, на получение гранта губернатора Оренбургской области принял</w:t>
      </w:r>
      <w:r w:rsidR="00F806D9" w:rsidRPr="0096628D">
        <w:rPr>
          <w:sz w:val="36"/>
          <w:szCs w:val="36"/>
        </w:rPr>
        <w:t xml:space="preserve">а </w:t>
      </w:r>
      <w:r w:rsidR="00044323">
        <w:rPr>
          <w:sz w:val="36"/>
          <w:szCs w:val="36"/>
        </w:rPr>
        <w:t xml:space="preserve"> участие Дунец Лидия </w:t>
      </w:r>
      <w:r w:rsidRPr="0096628D">
        <w:rPr>
          <w:sz w:val="36"/>
          <w:szCs w:val="36"/>
        </w:rPr>
        <w:t>А</w:t>
      </w:r>
      <w:r w:rsidR="00044323">
        <w:rPr>
          <w:sz w:val="36"/>
          <w:szCs w:val="36"/>
        </w:rPr>
        <w:t>лександровна</w:t>
      </w:r>
      <w:r w:rsidRPr="0096628D">
        <w:rPr>
          <w:sz w:val="36"/>
          <w:szCs w:val="36"/>
        </w:rPr>
        <w:t xml:space="preserve"> воспитатель МБДОУ «Детский сад №1» с. Беляевка.</w:t>
      </w:r>
    </w:p>
    <w:p w:rsidR="007763A5" w:rsidRPr="0096628D" w:rsidRDefault="007763A5" w:rsidP="00C83859">
      <w:pPr>
        <w:ind w:firstLine="709"/>
        <w:jc w:val="both"/>
        <w:rPr>
          <w:spacing w:val="-4"/>
          <w:sz w:val="36"/>
          <w:szCs w:val="36"/>
        </w:rPr>
      </w:pPr>
      <w:r w:rsidRPr="0096628D">
        <w:rPr>
          <w:spacing w:val="-4"/>
          <w:sz w:val="36"/>
          <w:szCs w:val="36"/>
        </w:rPr>
        <w:lastRenderedPageBreak/>
        <w:t xml:space="preserve">Опыт педагогов </w:t>
      </w:r>
      <w:r w:rsidR="0081289F" w:rsidRPr="0096628D">
        <w:rPr>
          <w:spacing w:val="-4"/>
          <w:sz w:val="36"/>
          <w:szCs w:val="36"/>
        </w:rPr>
        <w:t xml:space="preserve">района </w:t>
      </w:r>
      <w:r w:rsidRPr="0096628D">
        <w:rPr>
          <w:spacing w:val="-4"/>
          <w:sz w:val="36"/>
          <w:szCs w:val="36"/>
        </w:rPr>
        <w:t xml:space="preserve">обобщается и распространяется и на Всероссийском уровне. Так, </w:t>
      </w:r>
      <w:r w:rsidR="00B879A4" w:rsidRPr="0096628D">
        <w:rPr>
          <w:spacing w:val="-4"/>
          <w:sz w:val="36"/>
          <w:szCs w:val="36"/>
        </w:rPr>
        <w:t>Чумаченко Татьяна Александровна</w:t>
      </w:r>
      <w:r w:rsidRPr="0096628D">
        <w:rPr>
          <w:spacing w:val="-4"/>
          <w:sz w:val="36"/>
          <w:szCs w:val="36"/>
        </w:rPr>
        <w:t xml:space="preserve">, учитель </w:t>
      </w:r>
      <w:r w:rsidR="00B879A4" w:rsidRPr="0096628D">
        <w:rPr>
          <w:spacing w:val="-4"/>
          <w:sz w:val="36"/>
          <w:szCs w:val="36"/>
        </w:rPr>
        <w:t>начальных классов</w:t>
      </w:r>
      <w:r w:rsidRPr="0096628D">
        <w:rPr>
          <w:spacing w:val="-4"/>
          <w:sz w:val="36"/>
          <w:szCs w:val="36"/>
        </w:rPr>
        <w:t xml:space="preserve"> М</w:t>
      </w:r>
      <w:r w:rsidR="00B879A4" w:rsidRPr="0096628D">
        <w:rPr>
          <w:spacing w:val="-4"/>
          <w:sz w:val="36"/>
          <w:szCs w:val="36"/>
        </w:rPr>
        <w:t>БО</w:t>
      </w:r>
      <w:r w:rsidRPr="0096628D">
        <w:rPr>
          <w:spacing w:val="-4"/>
          <w:sz w:val="36"/>
          <w:szCs w:val="36"/>
        </w:rPr>
        <w:t>У «</w:t>
      </w:r>
      <w:r w:rsidR="00B879A4" w:rsidRPr="0096628D">
        <w:rPr>
          <w:spacing w:val="-4"/>
          <w:sz w:val="36"/>
          <w:szCs w:val="36"/>
        </w:rPr>
        <w:t>Буртинская СОШ</w:t>
      </w:r>
      <w:r w:rsidRPr="0096628D">
        <w:rPr>
          <w:spacing w:val="-4"/>
          <w:sz w:val="36"/>
          <w:szCs w:val="36"/>
        </w:rPr>
        <w:t xml:space="preserve">» </w:t>
      </w:r>
      <w:r w:rsidR="00B879A4" w:rsidRPr="0096628D">
        <w:rPr>
          <w:spacing w:val="-4"/>
          <w:sz w:val="36"/>
          <w:szCs w:val="36"/>
        </w:rPr>
        <w:t xml:space="preserve"> </w:t>
      </w:r>
      <w:r w:rsidR="0081289F" w:rsidRPr="0096628D">
        <w:rPr>
          <w:spacing w:val="-4"/>
          <w:sz w:val="36"/>
          <w:szCs w:val="36"/>
        </w:rPr>
        <w:t xml:space="preserve">стала </w:t>
      </w:r>
      <w:r w:rsidRPr="0096628D">
        <w:rPr>
          <w:spacing w:val="-4"/>
          <w:sz w:val="36"/>
          <w:szCs w:val="36"/>
        </w:rPr>
        <w:t xml:space="preserve"> победител</w:t>
      </w:r>
      <w:r w:rsidR="0081289F" w:rsidRPr="0096628D">
        <w:rPr>
          <w:spacing w:val="-4"/>
          <w:sz w:val="36"/>
          <w:szCs w:val="36"/>
        </w:rPr>
        <w:t>ем</w:t>
      </w:r>
      <w:r w:rsidRPr="0096628D">
        <w:rPr>
          <w:spacing w:val="-4"/>
          <w:sz w:val="36"/>
          <w:szCs w:val="36"/>
        </w:rPr>
        <w:t xml:space="preserve"> </w:t>
      </w:r>
      <w:r w:rsidRPr="0096628D">
        <w:rPr>
          <w:spacing w:val="-4"/>
          <w:sz w:val="36"/>
          <w:szCs w:val="36"/>
          <w:lang w:val="en-US"/>
        </w:rPr>
        <w:t>VII</w:t>
      </w:r>
      <w:r w:rsidRPr="0096628D">
        <w:rPr>
          <w:spacing w:val="-4"/>
          <w:sz w:val="36"/>
          <w:szCs w:val="36"/>
        </w:rPr>
        <w:t xml:space="preserve"> Всероссийского конкурса профессионального мастерства педагогов «Мой лучший урок</w:t>
      </w:r>
      <w:r w:rsidR="00B879A4" w:rsidRPr="0096628D">
        <w:rPr>
          <w:spacing w:val="-4"/>
          <w:sz w:val="36"/>
          <w:szCs w:val="36"/>
        </w:rPr>
        <w:t xml:space="preserve"> получила максимальное количество баллов.</w:t>
      </w:r>
    </w:p>
    <w:p w:rsidR="007763A5" w:rsidRPr="0096628D" w:rsidRDefault="007763A5" w:rsidP="00C83859">
      <w:pPr>
        <w:shd w:val="clear" w:color="auto" w:fill="FFFFFF"/>
        <w:ind w:firstLine="720"/>
        <w:jc w:val="both"/>
        <w:rPr>
          <w:sz w:val="36"/>
          <w:szCs w:val="36"/>
        </w:rPr>
      </w:pPr>
      <w:r w:rsidRPr="0096628D">
        <w:rPr>
          <w:sz w:val="36"/>
          <w:szCs w:val="36"/>
        </w:rPr>
        <w:t>Значительное внимание в области уделяется социальной поддержке педагогических работников.</w:t>
      </w:r>
    </w:p>
    <w:p w:rsidR="00010688" w:rsidRPr="0096628D" w:rsidRDefault="007763A5" w:rsidP="00C83859">
      <w:pPr>
        <w:tabs>
          <w:tab w:val="left" w:pos="567"/>
        </w:tabs>
        <w:ind w:firstLine="567"/>
        <w:jc w:val="both"/>
        <w:rPr>
          <w:sz w:val="36"/>
          <w:szCs w:val="36"/>
        </w:rPr>
      </w:pPr>
      <w:r w:rsidRPr="0096628D">
        <w:rPr>
          <w:sz w:val="36"/>
          <w:szCs w:val="36"/>
        </w:rPr>
        <w:t xml:space="preserve">Ежегодно педагогическое сообщество  области пополняется молодыми специалистами. </w:t>
      </w:r>
      <w:r w:rsidR="00FB2E37" w:rsidRPr="0096628D">
        <w:rPr>
          <w:color w:val="000000" w:themeColor="text1"/>
          <w:sz w:val="36"/>
          <w:szCs w:val="36"/>
        </w:rPr>
        <w:t>В прошедшем учебном году  в школы района прибыло  7 молодых специалистов</w:t>
      </w:r>
      <w:r w:rsidR="00FB2E37" w:rsidRPr="0096628D">
        <w:rPr>
          <w:sz w:val="36"/>
          <w:szCs w:val="36"/>
        </w:rPr>
        <w:t xml:space="preserve">:  3 выпускника ВУЗа и  4 выпускника ССУЗа, которые работают по специальности. </w:t>
      </w:r>
      <w:r w:rsidRPr="0096628D">
        <w:rPr>
          <w:sz w:val="36"/>
          <w:szCs w:val="36"/>
        </w:rPr>
        <w:t xml:space="preserve">Муниципальными органами управления образованием уделяется внимание размещению молодых специалистов, созданию благоприятных условий для их профессионального роста, решению социально-бытовых вопросов. При поступлении на работу молодым специалистам </w:t>
      </w:r>
      <w:r w:rsidR="00010688" w:rsidRPr="0096628D">
        <w:rPr>
          <w:sz w:val="36"/>
          <w:szCs w:val="36"/>
        </w:rPr>
        <w:t>с  2012 года выпла</w:t>
      </w:r>
      <w:r w:rsidR="00D052EB" w:rsidRPr="0096628D">
        <w:rPr>
          <w:sz w:val="36"/>
          <w:szCs w:val="36"/>
        </w:rPr>
        <w:t xml:space="preserve">чиваются </w:t>
      </w:r>
      <w:r w:rsidR="00010688" w:rsidRPr="0096628D">
        <w:rPr>
          <w:sz w:val="36"/>
          <w:szCs w:val="36"/>
        </w:rPr>
        <w:t xml:space="preserve"> подъемны</w:t>
      </w:r>
      <w:r w:rsidR="00D052EB" w:rsidRPr="0096628D">
        <w:rPr>
          <w:sz w:val="36"/>
          <w:szCs w:val="36"/>
        </w:rPr>
        <w:t>е</w:t>
      </w:r>
      <w:r w:rsidR="00010688" w:rsidRPr="0096628D">
        <w:rPr>
          <w:sz w:val="36"/>
          <w:szCs w:val="36"/>
        </w:rPr>
        <w:t xml:space="preserve">   в размере 50 000 рублей.</w:t>
      </w:r>
    </w:p>
    <w:p w:rsidR="007763A5" w:rsidRPr="0096628D" w:rsidRDefault="007763A5" w:rsidP="00C83859">
      <w:pPr>
        <w:ind w:firstLine="708"/>
        <w:jc w:val="both"/>
        <w:rPr>
          <w:sz w:val="36"/>
          <w:szCs w:val="36"/>
        </w:rPr>
      </w:pPr>
      <w:r w:rsidRPr="0096628D">
        <w:rPr>
          <w:sz w:val="36"/>
          <w:szCs w:val="36"/>
        </w:rPr>
        <w:t>В рамках решения жилищного вопроса молодые учителя имеют возможность участвовать в программах «Обеспечение жильем молодых семей в Оренбургской области на 2011-2015 годы», «Устойчивое развитие сельских территорий на 2014-2017 годы и на период до</w:t>
      </w:r>
      <w:r w:rsidR="00D8281E" w:rsidRPr="0096628D">
        <w:rPr>
          <w:sz w:val="36"/>
          <w:szCs w:val="36"/>
        </w:rPr>
        <w:t xml:space="preserve"> 2020 года», других программах.</w:t>
      </w:r>
    </w:p>
    <w:p w:rsidR="007763A5" w:rsidRPr="0096628D" w:rsidRDefault="007763A5" w:rsidP="00C83859">
      <w:pPr>
        <w:ind w:firstLine="709"/>
        <w:jc w:val="both"/>
        <w:rPr>
          <w:spacing w:val="-2"/>
          <w:sz w:val="36"/>
          <w:szCs w:val="36"/>
        </w:rPr>
      </w:pPr>
      <w:r w:rsidRPr="0096628D">
        <w:rPr>
          <w:spacing w:val="-2"/>
          <w:sz w:val="36"/>
          <w:szCs w:val="36"/>
        </w:rPr>
        <w:t xml:space="preserve">С 2012 года реализуется постановление Правительства Оренбургской области от 20.08.2012 № 688-п о предоставлении социальных выплат молодым учителям на оплату первоначального взноса при получении ипотечного жилищного кредита. </w:t>
      </w:r>
      <w:r w:rsidR="000076E1">
        <w:rPr>
          <w:spacing w:val="-2"/>
          <w:sz w:val="36"/>
          <w:szCs w:val="36"/>
        </w:rPr>
        <w:t xml:space="preserve"> </w:t>
      </w:r>
    </w:p>
    <w:p w:rsidR="0081289F" w:rsidRPr="0096628D" w:rsidRDefault="0081289F" w:rsidP="00C83859">
      <w:pPr>
        <w:tabs>
          <w:tab w:val="left" w:pos="567"/>
        </w:tabs>
        <w:ind w:firstLine="567"/>
        <w:jc w:val="both"/>
        <w:rPr>
          <w:color w:val="000000" w:themeColor="text1"/>
          <w:sz w:val="36"/>
          <w:szCs w:val="36"/>
        </w:rPr>
      </w:pPr>
      <w:r w:rsidRPr="0096628D">
        <w:rPr>
          <w:color w:val="000000" w:themeColor="text1"/>
          <w:sz w:val="36"/>
          <w:szCs w:val="36"/>
        </w:rPr>
        <w:t>Шла работа по выдвижению кандидатов на награждение отраслевыми наградами, Почетными грамотами ОООиП, Почетными г</w:t>
      </w:r>
      <w:r w:rsidR="00044323">
        <w:rPr>
          <w:color w:val="000000" w:themeColor="text1"/>
          <w:sz w:val="36"/>
          <w:szCs w:val="36"/>
        </w:rPr>
        <w:t>рамотами администрации района: 5 педагогов</w:t>
      </w:r>
      <w:r w:rsidRPr="0096628D">
        <w:rPr>
          <w:color w:val="000000" w:themeColor="text1"/>
          <w:sz w:val="36"/>
          <w:szCs w:val="36"/>
        </w:rPr>
        <w:t xml:space="preserve"> получили грамоты МО Оренбургской области</w:t>
      </w:r>
      <w:r w:rsidR="00044323">
        <w:rPr>
          <w:color w:val="000000" w:themeColor="text1"/>
          <w:sz w:val="36"/>
          <w:szCs w:val="36"/>
        </w:rPr>
        <w:t xml:space="preserve"> Корочкин </w:t>
      </w:r>
      <w:r w:rsidR="00044323">
        <w:rPr>
          <w:color w:val="000000" w:themeColor="text1"/>
          <w:sz w:val="36"/>
          <w:szCs w:val="36"/>
        </w:rPr>
        <w:lastRenderedPageBreak/>
        <w:t>Александр Юрьевич, Тукушева Альмира Исмагиловна</w:t>
      </w:r>
      <w:r w:rsidRPr="0096628D">
        <w:rPr>
          <w:color w:val="000000" w:themeColor="text1"/>
          <w:sz w:val="36"/>
          <w:szCs w:val="36"/>
        </w:rPr>
        <w:t>,</w:t>
      </w:r>
      <w:r w:rsidR="00044323">
        <w:rPr>
          <w:color w:val="000000" w:themeColor="text1"/>
          <w:sz w:val="36"/>
          <w:szCs w:val="36"/>
        </w:rPr>
        <w:t xml:space="preserve"> Ниткалиева Надежда Андреевна, Крысов Александр Иванович,  Байкина Зинаида Алексеевна, </w:t>
      </w:r>
      <w:r w:rsidR="00315086" w:rsidRPr="0096628D">
        <w:rPr>
          <w:color w:val="000000" w:themeColor="text1"/>
          <w:sz w:val="36"/>
          <w:szCs w:val="36"/>
        </w:rPr>
        <w:t>3</w:t>
      </w:r>
      <w:r w:rsidRPr="0096628D">
        <w:rPr>
          <w:color w:val="000000" w:themeColor="text1"/>
          <w:sz w:val="36"/>
          <w:szCs w:val="36"/>
        </w:rPr>
        <w:t xml:space="preserve"> педагог</w:t>
      </w:r>
      <w:r w:rsidR="00315086" w:rsidRPr="0096628D">
        <w:rPr>
          <w:color w:val="000000" w:themeColor="text1"/>
          <w:sz w:val="36"/>
          <w:szCs w:val="36"/>
        </w:rPr>
        <w:t>а</w:t>
      </w:r>
      <w:r w:rsidRPr="0096628D">
        <w:rPr>
          <w:color w:val="000000" w:themeColor="text1"/>
          <w:sz w:val="36"/>
          <w:szCs w:val="36"/>
        </w:rPr>
        <w:t xml:space="preserve"> получил грамоту МО и науки РФ</w:t>
      </w:r>
      <w:r w:rsidR="00044323">
        <w:rPr>
          <w:color w:val="000000" w:themeColor="text1"/>
          <w:sz w:val="36"/>
          <w:szCs w:val="36"/>
        </w:rPr>
        <w:t xml:space="preserve"> Гриценко Лариса Ивановна, Калиева Жания Аяповна</w:t>
      </w:r>
      <w:r w:rsidRPr="0096628D">
        <w:rPr>
          <w:color w:val="000000" w:themeColor="text1"/>
          <w:sz w:val="36"/>
          <w:szCs w:val="36"/>
        </w:rPr>
        <w:t>,</w:t>
      </w:r>
      <w:r w:rsidR="00044323">
        <w:rPr>
          <w:color w:val="000000" w:themeColor="text1"/>
          <w:sz w:val="36"/>
          <w:szCs w:val="36"/>
        </w:rPr>
        <w:t xml:space="preserve"> Дроботова Ирина Алексвандровна. Костенко Римме Викторовне</w:t>
      </w:r>
      <w:r w:rsidRPr="0096628D">
        <w:rPr>
          <w:color w:val="000000" w:themeColor="text1"/>
          <w:sz w:val="36"/>
          <w:szCs w:val="36"/>
        </w:rPr>
        <w:t xml:space="preserve"> </w:t>
      </w:r>
      <w:r w:rsidR="00044323">
        <w:rPr>
          <w:color w:val="000000" w:themeColor="text1"/>
          <w:sz w:val="36"/>
          <w:szCs w:val="36"/>
        </w:rPr>
        <w:t xml:space="preserve"> </w:t>
      </w:r>
      <w:r w:rsidR="00315086" w:rsidRPr="0096628D">
        <w:rPr>
          <w:color w:val="000000" w:themeColor="text1"/>
          <w:sz w:val="36"/>
          <w:szCs w:val="36"/>
        </w:rPr>
        <w:t xml:space="preserve"> </w:t>
      </w:r>
      <w:r w:rsidRPr="0096628D">
        <w:rPr>
          <w:color w:val="000000" w:themeColor="text1"/>
          <w:sz w:val="36"/>
          <w:szCs w:val="36"/>
        </w:rPr>
        <w:t xml:space="preserve"> присвоено звание «Почетный работник общего образования РФ», </w:t>
      </w:r>
      <w:r w:rsidR="00315086" w:rsidRPr="0096628D">
        <w:rPr>
          <w:color w:val="000000" w:themeColor="text1"/>
          <w:sz w:val="36"/>
          <w:szCs w:val="36"/>
        </w:rPr>
        <w:t>31</w:t>
      </w:r>
      <w:r w:rsidRPr="0096628D">
        <w:rPr>
          <w:color w:val="000000" w:themeColor="text1"/>
          <w:sz w:val="36"/>
          <w:szCs w:val="36"/>
        </w:rPr>
        <w:t xml:space="preserve"> педагог получил  грамоты  ОООиП, </w:t>
      </w:r>
      <w:r w:rsidR="00315086" w:rsidRPr="0096628D">
        <w:rPr>
          <w:color w:val="000000" w:themeColor="text1"/>
          <w:sz w:val="36"/>
          <w:szCs w:val="36"/>
        </w:rPr>
        <w:t>6</w:t>
      </w:r>
      <w:r w:rsidRPr="0096628D">
        <w:rPr>
          <w:color w:val="000000" w:themeColor="text1"/>
          <w:sz w:val="36"/>
          <w:szCs w:val="36"/>
        </w:rPr>
        <w:t xml:space="preserve"> педагог</w:t>
      </w:r>
      <w:r w:rsidR="00315086" w:rsidRPr="0096628D">
        <w:rPr>
          <w:color w:val="000000" w:themeColor="text1"/>
          <w:sz w:val="36"/>
          <w:szCs w:val="36"/>
        </w:rPr>
        <w:t>ов</w:t>
      </w:r>
      <w:r w:rsidRPr="0096628D">
        <w:rPr>
          <w:color w:val="000000" w:themeColor="text1"/>
          <w:sz w:val="36"/>
          <w:szCs w:val="36"/>
        </w:rPr>
        <w:t xml:space="preserve"> получили благодарность  Главы  района и </w:t>
      </w:r>
      <w:r w:rsidR="00315086" w:rsidRPr="0096628D">
        <w:rPr>
          <w:color w:val="000000" w:themeColor="text1"/>
          <w:sz w:val="36"/>
          <w:szCs w:val="36"/>
        </w:rPr>
        <w:t>4</w:t>
      </w:r>
      <w:r w:rsidRPr="0096628D">
        <w:rPr>
          <w:color w:val="000000" w:themeColor="text1"/>
          <w:sz w:val="36"/>
          <w:szCs w:val="36"/>
        </w:rPr>
        <w:t xml:space="preserve"> благодарственное письмо </w:t>
      </w:r>
      <w:r w:rsidR="00315086" w:rsidRPr="0096628D">
        <w:rPr>
          <w:color w:val="000000" w:themeColor="text1"/>
          <w:sz w:val="36"/>
          <w:szCs w:val="36"/>
        </w:rPr>
        <w:t>Губернатора области</w:t>
      </w:r>
      <w:r w:rsidRPr="0096628D">
        <w:rPr>
          <w:color w:val="000000" w:themeColor="text1"/>
          <w:sz w:val="36"/>
          <w:szCs w:val="36"/>
        </w:rPr>
        <w:t xml:space="preserve">, 1 педагог </w:t>
      </w:r>
      <w:r w:rsidR="00315086" w:rsidRPr="0096628D">
        <w:rPr>
          <w:color w:val="000000" w:themeColor="text1"/>
          <w:sz w:val="36"/>
          <w:szCs w:val="36"/>
        </w:rPr>
        <w:t>Пустобаева О.А.</w:t>
      </w:r>
      <w:r w:rsidRPr="0096628D">
        <w:rPr>
          <w:color w:val="000000" w:themeColor="text1"/>
          <w:sz w:val="36"/>
          <w:szCs w:val="36"/>
        </w:rPr>
        <w:t xml:space="preserve">  стал лауреатом премии Губернатора Оренбургской области. С </w:t>
      </w:r>
      <w:r w:rsidR="006021C3" w:rsidRPr="0096628D">
        <w:rPr>
          <w:color w:val="000000" w:themeColor="text1"/>
          <w:sz w:val="36"/>
          <w:szCs w:val="36"/>
        </w:rPr>
        <w:t>2013</w:t>
      </w:r>
      <w:r w:rsidRPr="0096628D">
        <w:rPr>
          <w:color w:val="000000" w:themeColor="text1"/>
          <w:sz w:val="36"/>
          <w:szCs w:val="36"/>
        </w:rPr>
        <w:t xml:space="preserve"> года вступило в силу положение о награждении   муниципальной премией Главы района для педагогических работников общеобразовательных</w:t>
      </w:r>
      <w:r w:rsidR="006021C3" w:rsidRPr="0096628D">
        <w:rPr>
          <w:color w:val="000000" w:themeColor="text1"/>
          <w:sz w:val="36"/>
          <w:szCs w:val="36"/>
        </w:rPr>
        <w:t xml:space="preserve"> учреждений Беляевского района». Р</w:t>
      </w:r>
      <w:r w:rsidRPr="0096628D">
        <w:rPr>
          <w:color w:val="000000" w:themeColor="text1"/>
          <w:sz w:val="36"/>
          <w:szCs w:val="36"/>
        </w:rPr>
        <w:t>азмер премии 25 тысяч рублей.</w:t>
      </w:r>
    </w:p>
    <w:p w:rsidR="007763A5" w:rsidRPr="0096628D" w:rsidRDefault="0081289F" w:rsidP="00C83859">
      <w:pPr>
        <w:ind w:firstLine="709"/>
        <w:jc w:val="both"/>
        <w:rPr>
          <w:color w:val="000000" w:themeColor="text1"/>
          <w:spacing w:val="-2"/>
          <w:sz w:val="36"/>
          <w:szCs w:val="36"/>
        </w:rPr>
      </w:pPr>
      <w:r w:rsidRPr="0096628D">
        <w:rPr>
          <w:color w:val="000000" w:themeColor="text1"/>
          <w:sz w:val="36"/>
          <w:szCs w:val="36"/>
        </w:rPr>
        <w:t xml:space="preserve">         Итак, отделом образования и администрацией района проведена определённая работа по повышению профессионального и социального статуса педагогов района</w:t>
      </w:r>
    </w:p>
    <w:p w:rsidR="007763A5" w:rsidRPr="0096628D" w:rsidRDefault="007763A5" w:rsidP="00C83859">
      <w:pPr>
        <w:tabs>
          <w:tab w:val="left" w:pos="1134"/>
        </w:tabs>
        <w:ind w:firstLine="720"/>
        <w:jc w:val="both"/>
        <w:rPr>
          <w:sz w:val="36"/>
          <w:szCs w:val="36"/>
        </w:rPr>
      </w:pPr>
      <w:r w:rsidRPr="0096628D">
        <w:rPr>
          <w:sz w:val="36"/>
          <w:szCs w:val="36"/>
        </w:rPr>
        <w:t>В соответствии с выявленными проблемами определены следующие задачи:</w:t>
      </w:r>
    </w:p>
    <w:p w:rsidR="007763A5" w:rsidRPr="0096628D" w:rsidRDefault="007763A5" w:rsidP="00C83859">
      <w:pPr>
        <w:numPr>
          <w:ilvl w:val="0"/>
          <w:numId w:val="6"/>
        </w:numPr>
        <w:tabs>
          <w:tab w:val="left" w:pos="360"/>
          <w:tab w:val="left" w:pos="720"/>
          <w:tab w:val="left" w:pos="1078"/>
          <w:tab w:val="left" w:pos="1134"/>
        </w:tabs>
        <w:ind w:left="0" w:firstLine="720"/>
        <w:jc w:val="both"/>
        <w:rPr>
          <w:sz w:val="36"/>
          <w:szCs w:val="36"/>
        </w:rPr>
      </w:pPr>
      <w:r w:rsidRPr="0096628D">
        <w:rPr>
          <w:sz w:val="36"/>
          <w:szCs w:val="36"/>
        </w:rPr>
        <w:t>увеличить долю руководителей и учителе</w:t>
      </w:r>
      <w:r w:rsidR="000076E1">
        <w:rPr>
          <w:sz w:val="36"/>
          <w:szCs w:val="36"/>
        </w:rPr>
        <w:t>й общеобразовательных организаций</w:t>
      </w:r>
      <w:r w:rsidRPr="0096628D">
        <w:rPr>
          <w:sz w:val="36"/>
          <w:szCs w:val="36"/>
        </w:rPr>
        <w:t xml:space="preserve">,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 в общей численности руководителей и учителей </w:t>
      </w:r>
      <w:r w:rsidR="000076E1">
        <w:rPr>
          <w:sz w:val="36"/>
          <w:szCs w:val="36"/>
        </w:rPr>
        <w:t>общеобразовательных организаций</w:t>
      </w:r>
      <w:r w:rsidRPr="0096628D">
        <w:rPr>
          <w:sz w:val="36"/>
          <w:szCs w:val="36"/>
        </w:rPr>
        <w:t xml:space="preserve"> до 100%;</w:t>
      </w:r>
    </w:p>
    <w:p w:rsidR="007763A5" w:rsidRPr="0096628D" w:rsidRDefault="000076E1" w:rsidP="00C83859">
      <w:pPr>
        <w:numPr>
          <w:ilvl w:val="0"/>
          <w:numId w:val="6"/>
        </w:numPr>
        <w:tabs>
          <w:tab w:val="left" w:pos="1134"/>
        </w:tabs>
        <w:ind w:left="0" w:firstLine="720"/>
        <w:jc w:val="both"/>
        <w:rPr>
          <w:sz w:val="36"/>
          <w:szCs w:val="36"/>
        </w:rPr>
      </w:pPr>
      <w:r>
        <w:rPr>
          <w:sz w:val="36"/>
          <w:szCs w:val="36"/>
        </w:rPr>
        <w:t>усилить</w:t>
      </w:r>
      <w:r w:rsidR="007763A5" w:rsidRPr="0096628D">
        <w:rPr>
          <w:sz w:val="36"/>
          <w:szCs w:val="36"/>
        </w:rPr>
        <w:t xml:space="preserve"> работу по обязательному прохождению аттестации всеми педагогическими работниками </w:t>
      </w:r>
      <w:r w:rsidR="00D8281E" w:rsidRPr="0096628D">
        <w:rPr>
          <w:sz w:val="36"/>
          <w:szCs w:val="36"/>
        </w:rPr>
        <w:t xml:space="preserve">и </w:t>
      </w:r>
      <w:r w:rsidR="007763A5" w:rsidRPr="0096628D">
        <w:rPr>
          <w:bCs/>
          <w:sz w:val="36"/>
          <w:szCs w:val="36"/>
        </w:rPr>
        <w:t xml:space="preserve"> отслеживать</w:t>
      </w:r>
      <w:r w:rsidR="007763A5" w:rsidRPr="0096628D">
        <w:rPr>
          <w:sz w:val="36"/>
          <w:szCs w:val="36"/>
        </w:rPr>
        <w:t xml:space="preserve"> эффективность повышения уровня их квалификации;</w:t>
      </w:r>
    </w:p>
    <w:p w:rsidR="007763A5" w:rsidRPr="0096628D" w:rsidRDefault="007763A5" w:rsidP="00C83859">
      <w:pPr>
        <w:numPr>
          <w:ilvl w:val="0"/>
          <w:numId w:val="6"/>
        </w:numPr>
        <w:tabs>
          <w:tab w:val="left" w:pos="1134"/>
        </w:tabs>
        <w:ind w:left="0" w:firstLine="720"/>
        <w:jc w:val="both"/>
        <w:rPr>
          <w:sz w:val="36"/>
          <w:szCs w:val="36"/>
        </w:rPr>
      </w:pPr>
      <w:r w:rsidRPr="0096628D">
        <w:rPr>
          <w:sz w:val="36"/>
          <w:szCs w:val="36"/>
        </w:rPr>
        <w:t xml:space="preserve">усилить практико-ориентированную направленность повышения профессионального уровня педагогов с использованием потенциала лучших учителей через </w:t>
      </w:r>
      <w:r w:rsidRPr="0096628D">
        <w:rPr>
          <w:sz w:val="36"/>
          <w:szCs w:val="36"/>
        </w:rPr>
        <w:lastRenderedPageBreak/>
        <w:t>организацию методических мероприятий, тьюторского сопровождения, создание стажерских площадок,  разработку индивидуальных образовательных маршрутов;</w:t>
      </w:r>
    </w:p>
    <w:p w:rsidR="007763A5" w:rsidRPr="0096628D" w:rsidRDefault="000076E1" w:rsidP="00C83859">
      <w:pPr>
        <w:numPr>
          <w:ilvl w:val="0"/>
          <w:numId w:val="6"/>
        </w:numPr>
        <w:tabs>
          <w:tab w:val="left" w:pos="1134"/>
        </w:tabs>
        <w:autoSpaceDE w:val="0"/>
        <w:autoSpaceDN w:val="0"/>
        <w:adjustRightInd w:val="0"/>
        <w:ind w:left="0" w:firstLine="720"/>
        <w:jc w:val="both"/>
        <w:rPr>
          <w:sz w:val="36"/>
          <w:szCs w:val="36"/>
        </w:rPr>
      </w:pPr>
      <w:r>
        <w:rPr>
          <w:sz w:val="36"/>
          <w:szCs w:val="36"/>
        </w:rPr>
        <w:t>продолжить</w:t>
      </w:r>
      <w:r w:rsidR="007763A5" w:rsidRPr="0096628D">
        <w:rPr>
          <w:sz w:val="36"/>
          <w:szCs w:val="36"/>
        </w:rPr>
        <w:t xml:space="preserve"> работ</w:t>
      </w:r>
      <w:r>
        <w:rPr>
          <w:sz w:val="36"/>
          <w:szCs w:val="36"/>
        </w:rPr>
        <w:t>у по усилению квалифицированным преподавательским составом</w:t>
      </w:r>
      <w:r w:rsidR="007763A5" w:rsidRPr="0096628D">
        <w:rPr>
          <w:sz w:val="36"/>
          <w:szCs w:val="36"/>
        </w:rPr>
        <w:t xml:space="preserve"> школ</w:t>
      </w:r>
      <w:r>
        <w:rPr>
          <w:sz w:val="36"/>
          <w:szCs w:val="36"/>
        </w:rPr>
        <w:t>ы района.</w:t>
      </w:r>
    </w:p>
    <w:p w:rsidR="007763A5" w:rsidRPr="0096628D" w:rsidRDefault="007763A5" w:rsidP="00C83859">
      <w:pPr>
        <w:numPr>
          <w:ilvl w:val="0"/>
          <w:numId w:val="6"/>
        </w:numPr>
        <w:tabs>
          <w:tab w:val="left" w:pos="1134"/>
        </w:tabs>
        <w:autoSpaceDE w:val="0"/>
        <w:autoSpaceDN w:val="0"/>
        <w:adjustRightInd w:val="0"/>
        <w:ind w:left="0" w:firstLine="720"/>
        <w:jc w:val="both"/>
        <w:rPr>
          <w:sz w:val="36"/>
          <w:szCs w:val="36"/>
        </w:rPr>
      </w:pPr>
      <w:r w:rsidRPr="0096628D">
        <w:rPr>
          <w:sz w:val="36"/>
          <w:szCs w:val="36"/>
        </w:rPr>
        <w:t>разработать комплекс мер, направленных на поддержку молодежи, заинтересованной в получении педагогической профессии и работе в системе образования;</w:t>
      </w:r>
    </w:p>
    <w:p w:rsidR="007763A5" w:rsidRPr="0096628D" w:rsidRDefault="000076E1" w:rsidP="00C83859">
      <w:pPr>
        <w:numPr>
          <w:ilvl w:val="0"/>
          <w:numId w:val="6"/>
        </w:numPr>
        <w:tabs>
          <w:tab w:val="left" w:pos="1134"/>
          <w:tab w:val="left" w:pos="1276"/>
        </w:tabs>
        <w:ind w:left="0" w:firstLine="720"/>
        <w:jc w:val="both"/>
        <w:rPr>
          <w:sz w:val="36"/>
          <w:szCs w:val="36"/>
        </w:rPr>
      </w:pPr>
      <w:r>
        <w:rPr>
          <w:sz w:val="36"/>
          <w:szCs w:val="36"/>
        </w:rPr>
        <w:t>продолжить работу по проведению</w:t>
      </w:r>
      <w:r w:rsidR="007763A5" w:rsidRPr="0096628D">
        <w:rPr>
          <w:sz w:val="36"/>
          <w:szCs w:val="36"/>
        </w:rPr>
        <w:t xml:space="preserve"> творческих отчетов, открытых уроков, мастер-классов передовых педагогов, в том числе планирующих участие в конкурсном отборе лучших учителей в рамках реализации ПНПО в 201</w:t>
      </w:r>
      <w:r w:rsidR="00D8281E" w:rsidRPr="0096628D">
        <w:rPr>
          <w:sz w:val="36"/>
          <w:szCs w:val="36"/>
        </w:rPr>
        <w:t>5</w:t>
      </w:r>
      <w:r w:rsidR="007763A5" w:rsidRPr="0096628D">
        <w:rPr>
          <w:sz w:val="36"/>
          <w:szCs w:val="36"/>
        </w:rPr>
        <w:t xml:space="preserve"> году;</w:t>
      </w:r>
    </w:p>
    <w:p w:rsidR="007763A5" w:rsidRPr="0096628D" w:rsidRDefault="007763A5" w:rsidP="00C83859">
      <w:pPr>
        <w:numPr>
          <w:ilvl w:val="0"/>
          <w:numId w:val="6"/>
        </w:numPr>
        <w:tabs>
          <w:tab w:val="left" w:pos="1134"/>
          <w:tab w:val="left" w:pos="1276"/>
        </w:tabs>
        <w:ind w:left="0" w:firstLine="720"/>
        <w:jc w:val="both"/>
        <w:rPr>
          <w:sz w:val="36"/>
          <w:szCs w:val="36"/>
        </w:rPr>
      </w:pPr>
      <w:r w:rsidRPr="0096628D">
        <w:rPr>
          <w:sz w:val="36"/>
          <w:szCs w:val="36"/>
        </w:rPr>
        <w:t>продолжить работу по обобщению и распространению положительного практического опыта работы лучших педагогов, обеспечивающих высокие образовательные достижения учащихся;</w:t>
      </w:r>
    </w:p>
    <w:p w:rsidR="00622250" w:rsidRPr="0096628D" w:rsidRDefault="00C511C8" w:rsidP="00C83859">
      <w:pPr>
        <w:ind w:firstLine="567"/>
        <w:jc w:val="both"/>
        <w:rPr>
          <w:sz w:val="36"/>
          <w:szCs w:val="36"/>
        </w:rPr>
      </w:pPr>
      <w:r w:rsidRPr="0096628D">
        <w:rPr>
          <w:b/>
          <w:sz w:val="36"/>
          <w:szCs w:val="36"/>
        </w:rPr>
        <w:t xml:space="preserve">           </w:t>
      </w:r>
      <w:r w:rsidR="00622250" w:rsidRPr="0096628D">
        <w:rPr>
          <w:b/>
          <w:sz w:val="36"/>
          <w:szCs w:val="36"/>
        </w:rPr>
        <w:t>Изменение школьной инфраструктуры</w:t>
      </w:r>
    </w:p>
    <w:p w:rsidR="00622250" w:rsidRPr="0096628D" w:rsidRDefault="00C511C8" w:rsidP="00C83859">
      <w:pPr>
        <w:pStyle w:val="aa"/>
        <w:jc w:val="both"/>
        <w:rPr>
          <w:rFonts w:ascii="Times New Roman" w:hAnsi="Times New Roman" w:cs="Times New Roman"/>
          <w:sz w:val="36"/>
          <w:szCs w:val="36"/>
        </w:rPr>
      </w:pPr>
      <w:r w:rsidRPr="0096628D">
        <w:rPr>
          <w:rFonts w:ascii="Times New Roman" w:eastAsia="Times New Roman" w:hAnsi="Times New Roman" w:cs="Times New Roman"/>
          <w:sz w:val="36"/>
          <w:szCs w:val="36"/>
          <w:lang w:eastAsia="ru-RU"/>
        </w:rPr>
        <w:t xml:space="preserve">    </w:t>
      </w:r>
      <w:r w:rsidR="00622250" w:rsidRPr="0096628D">
        <w:rPr>
          <w:rFonts w:ascii="Times New Roman" w:hAnsi="Times New Roman" w:cs="Times New Roman"/>
          <w:sz w:val="36"/>
          <w:szCs w:val="36"/>
        </w:rPr>
        <w:t xml:space="preserve">В целях обеспечения права каждого ребенка на доступное и качественное образование независимо от места жительства в муниципальной системе образования проводится работа над созданием условий во всех </w:t>
      </w:r>
      <w:r w:rsidR="000076E1">
        <w:rPr>
          <w:rFonts w:ascii="Times New Roman" w:hAnsi="Times New Roman" w:cs="Times New Roman"/>
          <w:sz w:val="36"/>
          <w:szCs w:val="36"/>
        </w:rPr>
        <w:t>общеобразовательных организациях</w:t>
      </w:r>
      <w:r w:rsidR="00622250" w:rsidRPr="0096628D">
        <w:rPr>
          <w:rFonts w:ascii="Times New Roman" w:hAnsi="Times New Roman" w:cs="Times New Roman"/>
          <w:sz w:val="36"/>
          <w:szCs w:val="36"/>
        </w:rPr>
        <w:t xml:space="preserve"> для реализации основных образовательных программ, обеспечивающих реализацию федеральных государственных образовательных стандартов общего образования, по следующим приоритетным направлениям деятельности:</w:t>
      </w:r>
    </w:p>
    <w:p w:rsidR="00622250" w:rsidRPr="0096628D" w:rsidRDefault="00622250" w:rsidP="00C83859">
      <w:pPr>
        <w:pStyle w:val="aa"/>
        <w:ind w:firstLine="567"/>
        <w:jc w:val="both"/>
        <w:rPr>
          <w:rFonts w:ascii="Times New Roman" w:hAnsi="Times New Roman" w:cs="Times New Roman"/>
          <w:sz w:val="36"/>
          <w:szCs w:val="36"/>
        </w:rPr>
      </w:pPr>
      <w:r w:rsidRPr="0096628D">
        <w:rPr>
          <w:rFonts w:ascii="Times New Roman" w:hAnsi="Times New Roman" w:cs="Times New Roman"/>
          <w:sz w:val="36"/>
          <w:szCs w:val="36"/>
        </w:rPr>
        <w:t>- осуществление мероприятий, направленных на снижение аварийности зданий образовательных учреждений (проведение мониторинга технического состояния зданий, реализация противопожарных мероприятий);</w:t>
      </w:r>
    </w:p>
    <w:p w:rsidR="00622250" w:rsidRPr="0096628D" w:rsidRDefault="00622250" w:rsidP="00C83859">
      <w:pPr>
        <w:pStyle w:val="aa"/>
        <w:ind w:firstLine="567"/>
        <w:jc w:val="both"/>
        <w:rPr>
          <w:rFonts w:ascii="Times New Roman" w:hAnsi="Times New Roman" w:cs="Times New Roman"/>
          <w:sz w:val="36"/>
          <w:szCs w:val="36"/>
        </w:rPr>
      </w:pPr>
      <w:r w:rsidRPr="0096628D">
        <w:rPr>
          <w:rFonts w:ascii="Times New Roman" w:hAnsi="Times New Roman" w:cs="Times New Roman"/>
          <w:sz w:val="36"/>
          <w:szCs w:val="36"/>
        </w:rPr>
        <w:lastRenderedPageBreak/>
        <w:t>- обеспечение качественных условий обучения, развитие материально-технической базы школ (оснащение образовательных учреждений современным лабораторным, учебно-наглядным, спортивным, компьютерным оборудованием и т.д.);</w:t>
      </w:r>
    </w:p>
    <w:p w:rsidR="00622250" w:rsidRPr="0096628D" w:rsidRDefault="00622250" w:rsidP="00C83859">
      <w:pPr>
        <w:pStyle w:val="aa"/>
        <w:ind w:firstLine="567"/>
        <w:jc w:val="both"/>
        <w:rPr>
          <w:rFonts w:ascii="Times New Roman" w:hAnsi="Times New Roman" w:cs="Times New Roman"/>
          <w:sz w:val="36"/>
          <w:szCs w:val="36"/>
        </w:rPr>
      </w:pPr>
      <w:r w:rsidRPr="0096628D">
        <w:rPr>
          <w:rFonts w:ascii="Times New Roman" w:hAnsi="Times New Roman" w:cs="Times New Roman"/>
          <w:sz w:val="36"/>
          <w:szCs w:val="36"/>
        </w:rPr>
        <w:t>- обеспечение выполнений требований к санитарно-бытовым условиям и охране здоровья обучающихся;</w:t>
      </w:r>
    </w:p>
    <w:p w:rsidR="00622250" w:rsidRPr="0096628D" w:rsidRDefault="00622250" w:rsidP="00C83859">
      <w:pPr>
        <w:pStyle w:val="aa"/>
        <w:ind w:firstLine="567"/>
        <w:jc w:val="both"/>
        <w:rPr>
          <w:rFonts w:ascii="Times New Roman" w:hAnsi="Times New Roman" w:cs="Times New Roman"/>
          <w:sz w:val="36"/>
          <w:szCs w:val="36"/>
        </w:rPr>
      </w:pPr>
      <w:r w:rsidRPr="0096628D">
        <w:rPr>
          <w:rFonts w:ascii="Times New Roman" w:hAnsi="Times New Roman" w:cs="Times New Roman"/>
          <w:sz w:val="36"/>
          <w:szCs w:val="36"/>
        </w:rPr>
        <w:t>- организация дистанционного обучения для учащихся;</w:t>
      </w:r>
    </w:p>
    <w:p w:rsidR="00622250" w:rsidRPr="0096628D" w:rsidRDefault="00622250" w:rsidP="00C83859">
      <w:pPr>
        <w:pStyle w:val="aa"/>
        <w:ind w:firstLine="567"/>
        <w:jc w:val="both"/>
        <w:rPr>
          <w:rFonts w:ascii="Times New Roman" w:hAnsi="Times New Roman" w:cs="Times New Roman"/>
          <w:sz w:val="36"/>
          <w:szCs w:val="36"/>
        </w:rPr>
      </w:pPr>
      <w:r w:rsidRPr="0096628D">
        <w:rPr>
          <w:rFonts w:ascii="Times New Roman" w:hAnsi="Times New Roman" w:cs="Times New Roman"/>
          <w:sz w:val="36"/>
          <w:szCs w:val="36"/>
        </w:rPr>
        <w:t>- пополнение фондов школьных библиотек;</w:t>
      </w:r>
    </w:p>
    <w:p w:rsidR="00C511C8" w:rsidRPr="0096628D" w:rsidRDefault="00622250" w:rsidP="00C83859">
      <w:pPr>
        <w:pStyle w:val="aa"/>
        <w:ind w:firstLine="567"/>
        <w:jc w:val="both"/>
        <w:rPr>
          <w:rFonts w:ascii="Times New Roman" w:hAnsi="Times New Roman" w:cs="Times New Roman"/>
          <w:sz w:val="36"/>
          <w:szCs w:val="36"/>
        </w:rPr>
      </w:pPr>
      <w:r w:rsidRPr="0096628D">
        <w:rPr>
          <w:rFonts w:ascii="Times New Roman" w:hAnsi="Times New Roman" w:cs="Times New Roman"/>
          <w:sz w:val="36"/>
          <w:szCs w:val="36"/>
        </w:rPr>
        <w:t>- осуществление мер, направленных на энергосбережение в системе общего образования.</w:t>
      </w:r>
    </w:p>
    <w:p w:rsidR="00622250" w:rsidRPr="0096628D" w:rsidRDefault="00622250" w:rsidP="00C83859">
      <w:pPr>
        <w:pStyle w:val="aa"/>
        <w:ind w:firstLine="567"/>
        <w:jc w:val="both"/>
        <w:rPr>
          <w:rFonts w:ascii="Times New Roman" w:hAnsi="Times New Roman" w:cs="Times New Roman"/>
          <w:sz w:val="36"/>
          <w:szCs w:val="36"/>
        </w:rPr>
      </w:pPr>
      <w:r w:rsidRPr="0096628D">
        <w:rPr>
          <w:rFonts w:ascii="Times New Roman" w:hAnsi="Times New Roman" w:cs="Times New Roman"/>
          <w:sz w:val="36"/>
          <w:szCs w:val="36"/>
        </w:rPr>
        <w:t>Благодаря намеченн</w:t>
      </w:r>
      <w:r w:rsidR="000076E1">
        <w:rPr>
          <w:rFonts w:ascii="Times New Roman" w:hAnsi="Times New Roman" w:cs="Times New Roman"/>
          <w:sz w:val="36"/>
          <w:szCs w:val="36"/>
        </w:rPr>
        <w:t>ым изменениям достигнуты следующие результаты</w:t>
      </w:r>
      <w:r w:rsidRPr="0096628D">
        <w:rPr>
          <w:rFonts w:ascii="Times New Roman" w:hAnsi="Times New Roman" w:cs="Times New Roman"/>
          <w:sz w:val="36"/>
          <w:szCs w:val="36"/>
        </w:rPr>
        <w:t>:</w:t>
      </w:r>
    </w:p>
    <w:p w:rsidR="00622250" w:rsidRPr="0096628D" w:rsidRDefault="00622250" w:rsidP="00C83859">
      <w:pPr>
        <w:ind w:firstLine="567"/>
        <w:jc w:val="both"/>
        <w:rPr>
          <w:sz w:val="36"/>
          <w:szCs w:val="36"/>
        </w:rPr>
      </w:pPr>
      <w:r w:rsidRPr="0096628D">
        <w:rPr>
          <w:sz w:val="36"/>
          <w:szCs w:val="36"/>
        </w:rPr>
        <w:t>- подключение к сети Интернет 100% школ;</w:t>
      </w:r>
    </w:p>
    <w:p w:rsidR="00622250" w:rsidRPr="0096628D" w:rsidRDefault="00622250" w:rsidP="00C83859">
      <w:pPr>
        <w:ind w:firstLine="567"/>
        <w:jc w:val="both"/>
        <w:rPr>
          <w:sz w:val="36"/>
          <w:szCs w:val="36"/>
        </w:rPr>
      </w:pPr>
      <w:r w:rsidRPr="0096628D">
        <w:rPr>
          <w:sz w:val="36"/>
          <w:szCs w:val="36"/>
        </w:rPr>
        <w:t>- про</w:t>
      </w:r>
      <w:r w:rsidR="000076E1">
        <w:rPr>
          <w:sz w:val="36"/>
          <w:szCs w:val="36"/>
        </w:rPr>
        <w:t>ведены противоаварийные и  капитальные ремонты в 4 образовательных организациях</w:t>
      </w:r>
      <w:r w:rsidRPr="0096628D">
        <w:rPr>
          <w:sz w:val="36"/>
          <w:szCs w:val="36"/>
        </w:rPr>
        <w:t>;</w:t>
      </w:r>
    </w:p>
    <w:p w:rsidR="00622250" w:rsidRPr="0096628D" w:rsidRDefault="00622250" w:rsidP="00C83859">
      <w:pPr>
        <w:ind w:firstLine="567"/>
        <w:jc w:val="both"/>
        <w:rPr>
          <w:sz w:val="36"/>
          <w:szCs w:val="36"/>
        </w:rPr>
      </w:pPr>
      <w:r w:rsidRPr="0096628D">
        <w:rPr>
          <w:sz w:val="36"/>
          <w:szCs w:val="36"/>
        </w:rPr>
        <w:t xml:space="preserve">- предоставление детям-инвалидам (5 чел.) возможности получить образование с использованием дистанционных технологий. </w:t>
      </w:r>
    </w:p>
    <w:p w:rsidR="00622250" w:rsidRPr="0096628D" w:rsidRDefault="00155D98" w:rsidP="00C83859">
      <w:pPr>
        <w:ind w:firstLine="567"/>
        <w:jc w:val="both"/>
        <w:rPr>
          <w:sz w:val="36"/>
          <w:szCs w:val="36"/>
        </w:rPr>
      </w:pPr>
      <w:r w:rsidRPr="0096628D">
        <w:rPr>
          <w:sz w:val="36"/>
          <w:szCs w:val="36"/>
        </w:rPr>
        <w:t>Несмотря на достигнутое необходимо  решить ряд  задач:</w:t>
      </w:r>
    </w:p>
    <w:p w:rsidR="00622250" w:rsidRPr="0096628D" w:rsidRDefault="00622250" w:rsidP="00C83859">
      <w:pPr>
        <w:ind w:firstLine="567"/>
        <w:jc w:val="both"/>
        <w:rPr>
          <w:sz w:val="36"/>
          <w:szCs w:val="36"/>
        </w:rPr>
      </w:pPr>
      <w:r w:rsidRPr="0096628D">
        <w:rPr>
          <w:sz w:val="36"/>
          <w:szCs w:val="36"/>
        </w:rPr>
        <w:t>- совершенствовать нормативно-правовую баз</w:t>
      </w:r>
      <w:r w:rsidR="000076E1">
        <w:rPr>
          <w:sz w:val="36"/>
          <w:szCs w:val="36"/>
        </w:rPr>
        <w:t>у общеобразовательных организаций</w:t>
      </w:r>
      <w:r w:rsidRPr="0096628D">
        <w:rPr>
          <w:sz w:val="36"/>
          <w:szCs w:val="36"/>
        </w:rPr>
        <w:t xml:space="preserve">; </w:t>
      </w:r>
    </w:p>
    <w:p w:rsidR="00622250" w:rsidRPr="0096628D" w:rsidRDefault="00622250" w:rsidP="00C83859">
      <w:pPr>
        <w:tabs>
          <w:tab w:val="left" w:pos="0"/>
          <w:tab w:val="left" w:pos="360"/>
          <w:tab w:val="left" w:pos="851"/>
          <w:tab w:val="left" w:pos="1134"/>
          <w:tab w:val="left" w:pos="2700"/>
        </w:tabs>
        <w:ind w:firstLine="567"/>
        <w:jc w:val="both"/>
        <w:rPr>
          <w:sz w:val="36"/>
          <w:szCs w:val="36"/>
        </w:rPr>
      </w:pPr>
      <w:r w:rsidRPr="0096628D">
        <w:rPr>
          <w:sz w:val="36"/>
          <w:szCs w:val="36"/>
        </w:rPr>
        <w:t>- организовать сетевое взаимодействие ОУ с использованием интернет-технологий;</w:t>
      </w:r>
    </w:p>
    <w:p w:rsidR="00622250" w:rsidRPr="0096628D" w:rsidRDefault="00622250" w:rsidP="00C83859">
      <w:pPr>
        <w:tabs>
          <w:tab w:val="left" w:pos="1134"/>
        </w:tabs>
        <w:ind w:firstLine="567"/>
        <w:jc w:val="both"/>
        <w:rPr>
          <w:sz w:val="36"/>
          <w:szCs w:val="36"/>
        </w:rPr>
      </w:pPr>
      <w:r w:rsidRPr="0096628D">
        <w:rPr>
          <w:sz w:val="36"/>
          <w:szCs w:val="36"/>
        </w:rPr>
        <w:t>- создать систему внешней оценки качества деятельности педагогических работн</w:t>
      </w:r>
      <w:r w:rsidR="000076E1">
        <w:rPr>
          <w:sz w:val="36"/>
          <w:szCs w:val="36"/>
        </w:rPr>
        <w:t>иков, образовательных организаций</w:t>
      </w:r>
      <w:r w:rsidRPr="0096628D">
        <w:rPr>
          <w:sz w:val="36"/>
          <w:szCs w:val="36"/>
        </w:rPr>
        <w:t xml:space="preserve">; </w:t>
      </w:r>
    </w:p>
    <w:p w:rsidR="00C83859" w:rsidRPr="0096628D" w:rsidRDefault="00622250" w:rsidP="00C83859">
      <w:pPr>
        <w:ind w:firstLine="567"/>
        <w:jc w:val="both"/>
        <w:rPr>
          <w:sz w:val="36"/>
          <w:szCs w:val="36"/>
        </w:rPr>
      </w:pPr>
      <w:r w:rsidRPr="0096628D">
        <w:rPr>
          <w:sz w:val="36"/>
          <w:szCs w:val="36"/>
        </w:rPr>
        <w:t>- дальнейшее оснащение школ современным оборудованием.</w:t>
      </w:r>
    </w:p>
    <w:p w:rsidR="00622250" w:rsidRPr="0096628D" w:rsidRDefault="00622250" w:rsidP="00C83859">
      <w:pPr>
        <w:ind w:firstLine="567"/>
        <w:jc w:val="center"/>
        <w:rPr>
          <w:b/>
          <w:sz w:val="36"/>
          <w:szCs w:val="36"/>
        </w:rPr>
      </w:pPr>
      <w:r w:rsidRPr="0096628D">
        <w:rPr>
          <w:b/>
          <w:sz w:val="36"/>
          <w:szCs w:val="36"/>
        </w:rPr>
        <w:t>Сохранение и укрепление здоровья школьников</w:t>
      </w:r>
    </w:p>
    <w:p w:rsidR="00C03862" w:rsidRPr="0096628D" w:rsidRDefault="00C03862" w:rsidP="00C83859">
      <w:pPr>
        <w:ind w:right="-307" w:firstLine="540"/>
        <w:contextualSpacing/>
        <w:jc w:val="both"/>
        <w:rPr>
          <w:sz w:val="36"/>
          <w:szCs w:val="36"/>
        </w:rPr>
      </w:pPr>
      <w:r w:rsidRPr="0096628D">
        <w:rPr>
          <w:sz w:val="36"/>
          <w:szCs w:val="36"/>
        </w:rPr>
        <w:t xml:space="preserve">Согласно  разработанного плана мероприятий по обеспечению  учащихся Беляевского района в 2013-2014 учебном году горячим питанием в общеобразовательных </w:t>
      </w:r>
      <w:r w:rsidRPr="0096628D">
        <w:rPr>
          <w:sz w:val="36"/>
          <w:szCs w:val="36"/>
        </w:rPr>
        <w:lastRenderedPageBreak/>
        <w:t xml:space="preserve">организациях района 1801  (100%) учащихся 1-11 классов охвачено горячим питанием,  в том числе 757 (100 %) учащихся 1-4 классов,  912 (100 %) учащихся с 5 по 11 класс и 132 (100%) учащихся 10-11 классов. 100% обучающихся  охвачено горячим питанием  (завтраки) бесплатно, из них  1398 (77,6 %) -  дети из малообеспеченных семей, в том числе 450 из многодетных семей.  Для 304  учащихся  (16,9%)  МБОУ «Беляевская СОШ» и МБОУ «Ключевская СОШ», участвующих в ФГОС и всех желающих, организовано двухразовое питание – завтраки за счет дотации на питание и  обеды за счет родительских средств. </w:t>
      </w:r>
    </w:p>
    <w:p w:rsidR="00C03862" w:rsidRPr="0096628D" w:rsidRDefault="00C03862" w:rsidP="00C83859">
      <w:pPr>
        <w:ind w:right="-307" w:firstLine="540"/>
        <w:contextualSpacing/>
        <w:jc w:val="both"/>
        <w:rPr>
          <w:sz w:val="36"/>
          <w:szCs w:val="36"/>
        </w:rPr>
      </w:pPr>
      <w:r w:rsidRPr="0096628D">
        <w:rPr>
          <w:sz w:val="36"/>
          <w:szCs w:val="36"/>
        </w:rPr>
        <w:t>На школьных пищеблоках созданы необходимые условия для соблюдения санитарных правил и норм на всех этапах приготовления и реализации блюд и изделий, гарантирующих их качество и безопасность для здоровья потребителей. Ведется работа по организации щадящего питания для 23 (1,3%) учащихся с от</w:t>
      </w:r>
      <w:r w:rsidR="00044323">
        <w:rPr>
          <w:sz w:val="36"/>
          <w:szCs w:val="36"/>
        </w:rPr>
        <w:t>клонениями в состоянии здоровья</w:t>
      </w:r>
      <w:r w:rsidRPr="0096628D">
        <w:rPr>
          <w:sz w:val="36"/>
          <w:szCs w:val="36"/>
        </w:rPr>
        <w:t xml:space="preserve">. </w:t>
      </w:r>
    </w:p>
    <w:p w:rsidR="00C03862" w:rsidRPr="0096628D" w:rsidRDefault="00C03862" w:rsidP="00C83859">
      <w:pPr>
        <w:tabs>
          <w:tab w:val="num" w:pos="0"/>
        </w:tabs>
        <w:ind w:right="-307" w:firstLine="540"/>
        <w:jc w:val="both"/>
        <w:rPr>
          <w:sz w:val="36"/>
          <w:szCs w:val="36"/>
        </w:rPr>
      </w:pPr>
      <w:r w:rsidRPr="0096628D">
        <w:rPr>
          <w:sz w:val="36"/>
          <w:szCs w:val="36"/>
        </w:rPr>
        <w:t xml:space="preserve">Одним из важных шагов преодоления дефицита полезных веществ, витаминов и минеральных веществ в рационе школьников является обогащение готовых блюд школьных пищеблоков витаминами. </w:t>
      </w:r>
    </w:p>
    <w:p w:rsidR="00C03862" w:rsidRPr="0096628D" w:rsidRDefault="00C03862" w:rsidP="00C83859">
      <w:pPr>
        <w:ind w:right="-307" w:firstLine="540"/>
        <w:contextualSpacing/>
        <w:jc w:val="both"/>
        <w:rPr>
          <w:sz w:val="36"/>
          <w:szCs w:val="36"/>
        </w:rPr>
      </w:pPr>
      <w:r w:rsidRPr="0096628D">
        <w:rPr>
          <w:sz w:val="36"/>
          <w:szCs w:val="36"/>
        </w:rPr>
        <w:t xml:space="preserve">Во всех образовательных организациях района разработано 10- и 12-дневное меню, согласованное с </w:t>
      </w:r>
      <w:r w:rsidR="00044323">
        <w:rPr>
          <w:sz w:val="36"/>
          <w:szCs w:val="36"/>
        </w:rPr>
        <w:t xml:space="preserve">  Роспотребнадзором</w:t>
      </w:r>
      <w:r w:rsidRPr="0096628D">
        <w:rPr>
          <w:sz w:val="36"/>
          <w:szCs w:val="36"/>
        </w:rPr>
        <w:t xml:space="preserve"> по Оренбургской области. Производство готовых блюд осуществляется в соответствии с технологическими картами. </w:t>
      </w:r>
    </w:p>
    <w:p w:rsidR="00C03862" w:rsidRPr="0096628D" w:rsidRDefault="00C03862" w:rsidP="00C83859">
      <w:pPr>
        <w:tabs>
          <w:tab w:val="num" w:pos="0"/>
        </w:tabs>
        <w:ind w:right="-285" w:firstLine="540"/>
        <w:jc w:val="both"/>
        <w:rPr>
          <w:sz w:val="36"/>
          <w:szCs w:val="36"/>
        </w:rPr>
      </w:pPr>
      <w:r w:rsidRPr="0096628D">
        <w:rPr>
          <w:sz w:val="36"/>
          <w:szCs w:val="36"/>
        </w:rPr>
        <w:t xml:space="preserve">В целом по району размер выплаты на питание  (горячие завтраки) каждого школьника составляет  11 руб. 45 коп. в день, сумма выплат определяется  по фактическим дням посещаемости учащихся. 100% обучающихся  питаются бесплатно (завтраки). </w:t>
      </w:r>
    </w:p>
    <w:p w:rsidR="00C03862" w:rsidRPr="0096628D" w:rsidRDefault="00C03862" w:rsidP="00C83859">
      <w:pPr>
        <w:ind w:right="-307" w:firstLine="540"/>
        <w:contextualSpacing/>
        <w:jc w:val="both"/>
        <w:rPr>
          <w:sz w:val="36"/>
          <w:szCs w:val="36"/>
        </w:rPr>
      </w:pPr>
      <w:r w:rsidRPr="0096628D">
        <w:rPr>
          <w:bCs/>
          <w:sz w:val="36"/>
          <w:szCs w:val="36"/>
        </w:rPr>
        <w:t>Материально-техническая база школьных пищеблоков</w:t>
      </w:r>
      <w:r w:rsidRPr="0096628D">
        <w:rPr>
          <w:sz w:val="36"/>
          <w:szCs w:val="36"/>
        </w:rPr>
        <w:t xml:space="preserve"> в целом удовлетворительная.  </w:t>
      </w:r>
      <w:r w:rsidR="00044323">
        <w:rPr>
          <w:sz w:val="36"/>
          <w:szCs w:val="36"/>
        </w:rPr>
        <w:t xml:space="preserve"> </w:t>
      </w:r>
      <w:r w:rsidRPr="0096628D">
        <w:rPr>
          <w:sz w:val="36"/>
          <w:szCs w:val="36"/>
        </w:rPr>
        <w:t xml:space="preserve">  </w:t>
      </w:r>
    </w:p>
    <w:p w:rsidR="00C03862" w:rsidRPr="0096628D" w:rsidRDefault="00C03862" w:rsidP="00C83859">
      <w:pPr>
        <w:ind w:right="-285" w:firstLine="567"/>
        <w:jc w:val="both"/>
        <w:rPr>
          <w:sz w:val="36"/>
          <w:szCs w:val="36"/>
        </w:rPr>
      </w:pPr>
      <w:r w:rsidRPr="0096628D">
        <w:rPr>
          <w:sz w:val="36"/>
          <w:szCs w:val="36"/>
        </w:rPr>
        <w:lastRenderedPageBreak/>
        <w:t>В целях модернизации материально-технической базы школьных столовых приобретено технологическое и холодильное оборудование  в количестве 45 единиц для 12 общеобразовательных учреждений  на  сумму   437,7 тыс. рублей</w:t>
      </w:r>
      <w:r w:rsidR="005C493A" w:rsidRPr="0096628D">
        <w:rPr>
          <w:sz w:val="36"/>
          <w:szCs w:val="36"/>
        </w:rPr>
        <w:t xml:space="preserve">. </w:t>
      </w:r>
      <w:r w:rsidRPr="0096628D">
        <w:rPr>
          <w:sz w:val="36"/>
          <w:szCs w:val="36"/>
        </w:rPr>
        <w:t xml:space="preserve">Приобретено около 800 единиц  посуды и инвентаря на сумму 107,0 тыс. рублей. </w:t>
      </w:r>
    </w:p>
    <w:p w:rsidR="00C03862" w:rsidRPr="0096628D" w:rsidRDefault="00044323" w:rsidP="00C83859">
      <w:pPr>
        <w:ind w:right="-285" w:firstLine="567"/>
        <w:jc w:val="both"/>
        <w:rPr>
          <w:sz w:val="36"/>
          <w:szCs w:val="36"/>
        </w:rPr>
      </w:pPr>
      <w:r>
        <w:rPr>
          <w:sz w:val="36"/>
          <w:szCs w:val="36"/>
        </w:rPr>
        <w:t xml:space="preserve"> </w:t>
      </w:r>
      <w:r w:rsidR="00C03862" w:rsidRPr="0096628D">
        <w:rPr>
          <w:sz w:val="36"/>
          <w:szCs w:val="36"/>
        </w:rPr>
        <w:t xml:space="preserve">Во всех образовательных организациях организован  питьевой режим в соответствии  с  санитарно-гигиеническими требованиями.  </w:t>
      </w:r>
    </w:p>
    <w:p w:rsidR="00C03862" w:rsidRPr="0096628D" w:rsidRDefault="00C03862" w:rsidP="00C83859">
      <w:pPr>
        <w:ind w:right="-307" w:firstLine="540"/>
        <w:jc w:val="both"/>
        <w:rPr>
          <w:sz w:val="36"/>
          <w:szCs w:val="36"/>
        </w:rPr>
      </w:pPr>
      <w:r w:rsidRPr="0096628D">
        <w:rPr>
          <w:sz w:val="36"/>
          <w:szCs w:val="36"/>
        </w:rPr>
        <w:t xml:space="preserve">Образовательными организациями района разрабатываются и реализуются образовательные программы для педагогов, осуществляющих реализацию интегрированного курса в рамках предметов «Окружающий мир», «Природоведение», «Биология», «ОБЖ» по основам здорового питания, программы по формированию здорового образа жизни. </w:t>
      </w:r>
    </w:p>
    <w:p w:rsidR="00C03862" w:rsidRPr="0096628D" w:rsidRDefault="00C03862" w:rsidP="00C83859">
      <w:pPr>
        <w:tabs>
          <w:tab w:val="num" w:pos="0"/>
        </w:tabs>
        <w:ind w:firstLine="567"/>
        <w:jc w:val="both"/>
        <w:rPr>
          <w:sz w:val="36"/>
          <w:szCs w:val="36"/>
        </w:rPr>
      </w:pPr>
      <w:r w:rsidRPr="0096628D">
        <w:rPr>
          <w:sz w:val="36"/>
          <w:szCs w:val="36"/>
        </w:rPr>
        <w:t xml:space="preserve">Классными руководителями образовательных организаций разработаны и проводятся часы общения по пропаганде и обучению основам здорового питания, рационального и адекватного питания школьников.  Родители  учащихся ознакомлены   с памяткой для родителей «Здоровое питание в жизни ребенка», разработанной ГУЗ «Оренбургский областной центр медицинской профилактики».     </w:t>
      </w:r>
    </w:p>
    <w:p w:rsidR="00C03862" w:rsidRPr="0096628D" w:rsidRDefault="00C03862" w:rsidP="00C83859">
      <w:pPr>
        <w:tabs>
          <w:tab w:val="num" w:pos="0"/>
        </w:tabs>
        <w:ind w:firstLine="567"/>
        <w:jc w:val="both"/>
        <w:rPr>
          <w:sz w:val="36"/>
          <w:szCs w:val="36"/>
        </w:rPr>
      </w:pPr>
      <w:r w:rsidRPr="0096628D">
        <w:rPr>
          <w:sz w:val="36"/>
          <w:szCs w:val="36"/>
        </w:rPr>
        <w:t xml:space="preserve">Вместе с тем существующие проблемы в организации питания учащихся в общеобразовательных организациях района  продолжают оставаться  актуальными.  </w:t>
      </w:r>
    </w:p>
    <w:p w:rsidR="00C03862" w:rsidRPr="0096628D" w:rsidRDefault="00044323" w:rsidP="00044323">
      <w:pPr>
        <w:tabs>
          <w:tab w:val="num" w:pos="0"/>
        </w:tabs>
        <w:jc w:val="both"/>
        <w:rPr>
          <w:sz w:val="36"/>
          <w:szCs w:val="36"/>
        </w:rPr>
      </w:pPr>
      <w:r>
        <w:rPr>
          <w:sz w:val="36"/>
          <w:szCs w:val="36"/>
        </w:rPr>
        <w:t xml:space="preserve">- </w:t>
      </w:r>
      <w:r w:rsidR="00C03862" w:rsidRPr="0096628D">
        <w:rPr>
          <w:sz w:val="36"/>
          <w:szCs w:val="36"/>
        </w:rPr>
        <w:t>Одной из серьезных проблем остается работа пищеблоков в условиях недостаточного набора производственных помещений</w:t>
      </w:r>
      <w:r>
        <w:rPr>
          <w:sz w:val="36"/>
          <w:szCs w:val="36"/>
        </w:rPr>
        <w:t xml:space="preserve"> </w:t>
      </w:r>
    </w:p>
    <w:p w:rsidR="00C03862" w:rsidRPr="0096628D" w:rsidRDefault="00044323" w:rsidP="00044323">
      <w:pPr>
        <w:tabs>
          <w:tab w:val="num" w:pos="0"/>
        </w:tabs>
        <w:jc w:val="both"/>
        <w:rPr>
          <w:sz w:val="36"/>
          <w:szCs w:val="36"/>
        </w:rPr>
      </w:pPr>
      <w:r>
        <w:rPr>
          <w:sz w:val="36"/>
          <w:szCs w:val="36"/>
        </w:rPr>
        <w:t xml:space="preserve">- </w:t>
      </w:r>
      <w:r w:rsidR="00C03862" w:rsidRPr="0096628D">
        <w:rPr>
          <w:sz w:val="36"/>
          <w:szCs w:val="36"/>
        </w:rPr>
        <w:t xml:space="preserve">Высокие цены на продукты питания и незначительные размеры компенсационных выплат на удешевление стоимости питания не позволяют обеспечить всех школьников района полноценными горячими завтраками,   </w:t>
      </w:r>
      <w:r w:rsidR="00C03862" w:rsidRPr="0096628D">
        <w:rPr>
          <w:sz w:val="36"/>
          <w:szCs w:val="36"/>
        </w:rPr>
        <w:lastRenderedPageBreak/>
        <w:t>меню составляется, исходя из стоимости продуктов, а не из физиологических потребностей детей в биологически ценных веществах, что приводит  к снижению пищевой ценности рационов. Не организовано</w:t>
      </w:r>
      <w:r w:rsidR="00DD0291">
        <w:rPr>
          <w:sz w:val="36"/>
          <w:szCs w:val="36"/>
        </w:rPr>
        <w:t xml:space="preserve"> во всех образовательных организациях</w:t>
      </w:r>
      <w:r w:rsidR="00C03862" w:rsidRPr="0096628D">
        <w:rPr>
          <w:sz w:val="36"/>
          <w:szCs w:val="36"/>
        </w:rPr>
        <w:t xml:space="preserve"> двухразовое питание (завтрак, обед) при длительном пребывании детей в</w:t>
      </w:r>
      <w:r w:rsidR="00DD0291">
        <w:rPr>
          <w:sz w:val="36"/>
          <w:szCs w:val="36"/>
        </w:rPr>
        <w:t xml:space="preserve"> общеобразовательных организациях, но созданы условия</w:t>
      </w:r>
      <w:r w:rsidR="00991EAC" w:rsidRPr="0096628D">
        <w:rPr>
          <w:sz w:val="36"/>
          <w:szCs w:val="36"/>
        </w:rPr>
        <w:t>.</w:t>
      </w:r>
      <w:r w:rsidR="00C03862" w:rsidRPr="0096628D">
        <w:rPr>
          <w:sz w:val="36"/>
          <w:szCs w:val="36"/>
        </w:rPr>
        <w:t xml:space="preserve"> </w:t>
      </w:r>
    </w:p>
    <w:p w:rsidR="00C03862" w:rsidRPr="0096628D" w:rsidRDefault="00C83859" w:rsidP="00C83859">
      <w:pPr>
        <w:ind w:right="-104"/>
        <w:jc w:val="both"/>
        <w:rPr>
          <w:sz w:val="36"/>
          <w:szCs w:val="36"/>
        </w:rPr>
      </w:pPr>
      <w:r w:rsidRPr="0096628D">
        <w:rPr>
          <w:sz w:val="36"/>
          <w:szCs w:val="36"/>
        </w:rPr>
        <w:t xml:space="preserve">  </w:t>
      </w:r>
      <w:r w:rsidR="00C03862" w:rsidRPr="0096628D">
        <w:rPr>
          <w:sz w:val="36"/>
          <w:szCs w:val="36"/>
        </w:rPr>
        <w:t xml:space="preserve">В общеобразовательных организациях Беляевского района специальные (школьные) перевозки осуществляют 11 автобусов ( также в октябре 2013г получены дополнительно 2 автобуса </w:t>
      </w:r>
      <w:r w:rsidR="00DD0291">
        <w:rPr>
          <w:sz w:val="36"/>
          <w:szCs w:val="36"/>
        </w:rPr>
        <w:t xml:space="preserve"> </w:t>
      </w:r>
      <w:r w:rsidR="00C03862" w:rsidRPr="0096628D">
        <w:rPr>
          <w:sz w:val="36"/>
          <w:szCs w:val="36"/>
        </w:rPr>
        <w:t xml:space="preserve"> и 1 специализированно</w:t>
      </w:r>
      <w:r w:rsidR="00DD0291">
        <w:rPr>
          <w:sz w:val="36"/>
          <w:szCs w:val="36"/>
        </w:rPr>
        <w:t>е ТС для перевозки детей Луидор</w:t>
      </w:r>
      <w:r w:rsidR="00C03862" w:rsidRPr="0096628D">
        <w:rPr>
          <w:sz w:val="36"/>
          <w:szCs w:val="36"/>
        </w:rPr>
        <w:t>). Осуществляется  подвоз  110 учащихся.</w:t>
      </w:r>
    </w:p>
    <w:p w:rsidR="00C03862" w:rsidRPr="0096628D" w:rsidRDefault="00C03862" w:rsidP="00C83859">
      <w:pPr>
        <w:ind w:right="-104" w:firstLine="567"/>
        <w:jc w:val="both"/>
        <w:rPr>
          <w:sz w:val="36"/>
          <w:szCs w:val="36"/>
        </w:rPr>
      </w:pPr>
      <w:r w:rsidRPr="0096628D">
        <w:rPr>
          <w:sz w:val="36"/>
          <w:szCs w:val="36"/>
        </w:rPr>
        <w:t>В августе 2013 года  прошло обучение всех 11 водителей школьных автобусов и 1</w:t>
      </w:r>
      <w:r w:rsidR="00DD0291">
        <w:rPr>
          <w:sz w:val="36"/>
          <w:szCs w:val="36"/>
        </w:rPr>
        <w:t xml:space="preserve"> легкового автомобиля.</w:t>
      </w:r>
    </w:p>
    <w:p w:rsidR="00C03862" w:rsidRPr="0096628D" w:rsidRDefault="00C03862" w:rsidP="00C83859">
      <w:pPr>
        <w:ind w:right="-104" w:firstLine="567"/>
        <w:jc w:val="both"/>
        <w:rPr>
          <w:sz w:val="36"/>
          <w:szCs w:val="36"/>
        </w:rPr>
      </w:pPr>
      <w:r w:rsidRPr="0096628D">
        <w:rPr>
          <w:sz w:val="36"/>
          <w:szCs w:val="36"/>
        </w:rPr>
        <w:t>Обеспечено   проведение предрейсовых  и послерейсовых медицинских осмотров водителей, осуществляющих школьные перевозки</w:t>
      </w:r>
      <w:r w:rsidR="006268CA" w:rsidRPr="0096628D">
        <w:rPr>
          <w:sz w:val="36"/>
          <w:szCs w:val="36"/>
        </w:rPr>
        <w:t xml:space="preserve">. </w:t>
      </w:r>
      <w:r w:rsidRPr="0096628D">
        <w:rPr>
          <w:sz w:val="36"/>
          <w:szCs w:val="36"/>
        </w:rPr>
        <w:t>Обеспечено проведение государственного технического осмотра, технического обслуживания и ремонта автобусов в порядке и сроки, определенные действующими нормативно-правовыми актами, Организованы стоянки автобусов в условиях, обеспечивающих их сохранность, возможность технического обслуживания, подготовку их к рейсу.</w:t>
      </w:r>
    </w:p>
    <w:p w:rsidR="00C03862" w:rsidRPr="0096628D" w:rsidRDefault="00C03862" w:rsidP="00C83859">
      <w:pPr>
        <w:ind w:right="-104" w:firstLine="567"/>
        <w:jc w:val="both"/>
        <w:rPr>
          <w:sz w:val="36"/>
          <w:szCs w:val="36"/>
        </w:rPr>
      </w:pPr>
      <w:r w:rsidRPr="0096628D">
        <w:rPr>
          <w:sz w:val="36"/>
          <w:szCs w:val="36"/>
        </w:rPr>
        <w:t>Все школьные автобусы (13 автобусов)  и 1 автомобиль Луидор 2250-Е0 оборудованы системой ГЛОНАСС.  В целях дальнейшего снижения аварийности, дорожно-транспортного травматизма и повышения безопасности дорожного движения в муниципальном образовании Беляевский район разработана и утверждена постановлением администрации Беляевского  района Оренбургской области № 261-п от 05.03.2013 районная целевая программа «Повышение безопасности дорожного движения в Беляевском районе на 2013-2016 годы».</w:t>
      </w:r>
    </w:p>
    <w:p w:rsidR="00C03862" w:rsidRPr="0096628D" w:rsidRDefault="00DD0291" w:rsidP="00C83859">
      <w:pPr>
        <w:ind w:right="-104" w:firstLine="567"/>
        <w:jc w:val="both"/>
        <w:rPr>
          <w:sz w:val="36"/>
          <w:szCs w:val="36"/>
        </w:rPr>
      </w:pPr>
      <w:r>
        <w:rPr>
          <w:sz w:val="36"/>
          <w:szCs w:val="36"/>
        </w:rPr>
        <w:t xml:space="preserve"> </w:t>
      </w:r>
    </w:p>
    <w:p w:rsidR="00C03862" w:rsidRPr="0096628D" w:rsidRDefault="00C03862" w:rsidP="00C83859">
      <w:pPr>
        <w:ind w:firstLine="567"/>
        <w:jc w:val="both"/>
        <w:rPr>
          <w:sz w:val="36"/>
          <w:szCs w:val="36"/>
        </w:rPr>
      </w:pPr>
      <w:r w:rsidRPr="0096628D">
        <w:rPr>
          <w:sz w:val="36"/>
          <w:szCs w:val="36"/>
        </w:rPr>
        <w:lastRenderedPageBreak/>
        <w:t xml:space="preserve">В системе образования  района  принимаются определенные меры  по укреплению  и сохранению здоровья  школьников. Вся работа по данному направлению осуществляется  на основе взаимодействия областных и муниципальных </w:t>
      </w:r>
      <w:r w:rsidR="00DD0291">
        <w:rPr>
          <w:sz w:val="36"/>
          <w:szCs w:val="36"/>
        </w:rPr>
        <w:t xml:space="preserve">  органов  образования</w:t>
      </w:r>
      <w:r w:rsidRPr="0096628D">
        <w:rPr>
          <w:sz w:val="36"/>
          <w:szCs w:val="36"/>
        </w:rPr>
        <w:t>, здравоохранения, всех заинтересованных структур и ведомств.</w:t>
      </w:r>
    </w:p>
    <w:p w:rsidR="00C03862" w:rsidRPr="0096628D" w:rsidRDefault="00C03862" w:rsidP="00C83859">
      <w:pPr>
        <w:ind w:firstLine="567"/>
        <w:jc w:val="both"/>
        <w:rPr>
          <w:sz w:val="36"/>
          <w:szCs w:val="36"/>
        </w:rPr>
      </w:pPr>
      <w:r w:rsidRPr="0096628D">
        <w:rPr>
          <w:sz w:val="36"/>
          <w:szCs w:val="36"/>
        </w:rPr>
        <w:t xml:space="preserve">Медицинский осмотр учащихся в ОО района проводится ежегодно работниками ГБУЗ «Беляевская ЦРБ», а также медработниками   лечебных амбулаторий и ФАПов, согласно договоров.  Результаты оформляются в виде актов и листов здоровья  в классных журналах, доводятся до сведения родителей на собраниях.  </w:t>
      </w:r>
    </w:p>
    <w:p w:rsidR="00C03862" w:rsidRPr="0096628D" w:rsidRDefault="00C03862" w:rsidP="00C83859">
      <w:pPr>
        <w:pStyle w:val="ConsNormal"/>
        <w:widowControl/>
        <w:ind w:firstLine="567"/>
        <w:jc w:val="both"/>
        <w:rPr>
          <w:rFonts w:ascii="Times New Roman" w:hAnsi="Times New Roman" w:cs="Times New Roman"/>
          <w:sz w:val="36"/>
          <w:szCs w:val="36"/>
        </w:rPr>
      </w:pPr>
      <w:r w:rsidRPr="0096628D">
        <w:rPr>
          <w:rFonts w:ascii="Times New Roman" w:hAnsi="Times New Roman" w:cs="Times New Roman"/>
          <w:sz w:val="36"/>
          <w:szCs w:val="36"/>
        </w:rPr>
        <w:t xml:space="preserve">В образовательных организациях  Беляевского района  функционируют  1 лицензированный   медицинский кабинет с стоматологическим  кабинетом МБОУ «Беляевская СОШ» </w:t>
      </w:r>
      <w:r w:rsidR="006268CA" w:rsidRPr="0096628D">
        <w:rPr>
          <w:rFonts w:ascii="Times New Roman" w:hAnsi="Times New Roman" w:cs="Times New Roman"/>
          <w:sz w:val="36"/>
          <w:szCs w:val="36"/>
        </w:rPr>
        <w:t xml:space="preserve"> </w:t>
      </w:r>
      <w:r w:rsidRPr="0096628D">
        <w:rPr>
          <w:rFonts w:ascii="Times New Roman" w:hAnsi="Times New Roman" w:cs="Times New Roman"/>
          <w:sz w:val="36"/>
          <w:szCs w:val="36"/>
        </w:rPr>
        <w:t>и   медицинский кабинет МБДОУ «Детский сад» с.Беляевка, не имеющий лицензии ввиду   недостаточного набора помещений.</w:t>
      </w:r>
      <w:r w:rsidR="00DD0291">
        <w:rPr>
          <w:rFonts w:ascii="Times New Roman" w:hAnsi="Times New Roman" w:cs="Times New Roman"/>
          <w:sz w:val="36"/>
          <w:szCs w:val="36"/>
        </w:rPr>
        <w:t xml:space="preserve"> На сегодняшний день этот вопрос отрабатывается.</w:t>
      </w:r>
    </w:p>
    <w:p w:rsidR="00C03862" w:rsidRPr="0096628D" w:rsidRDefault="00C03862" w:rsidP="00C83859">
      <w:pPr>
        <w:ind w:firstLine="567"/>
        <w:jc w:val="both"/>
        <w:rPr>
          <w:sz w:val="36"/>
          <w:szCs w:val="36"/>
        </w:rPr>
      </w:pPr>
      <w:r w:rsidRPr="0096628D">
        <w:rPr>
          <w:sz w:val="36"/>
          <w:szCs w:val="36"/>
        </w:rPr>
        <w:t>В  целях реализации программы по улучшению условий и охраны труда в       Беляевском районе на 2013-2015 годы, в соответствии   с постановлением  администрации Беляевского района от 12.07.2013 г № 757-п,   проведен смотр-конкурс на лучшую организацию работы по охране труда среди предприятий и организаций  Беляевского района.</w:t>
      </w:r>
      <w:r w:rsidR="00DD0291">
        <w:rPr>
          <w:sz w:val="36"/>
          <w:szCs w:val="36"/>
        </w:rPr>
        <w:t xml:space="preserve"> По результатам конкурса в 2014 году  </w:t>
      </w:r>
      <w:r w:rsidRPr="0096628D">
        <w:rPr>
          <w:sz w:val="36"/>
          <w:szCs w:val="36"/>
        </w:rPr>
        <w:t xml:space="preserve">  второе место заняла  МБОУ «Бурлыкская средняя общеобразовательная школа»,  директор школы Аверясова Каламкас Зайнулловна, председатель профкома Горячкина Людмила Владимировна,  3 место поделили 2 организации -  МБДОУ «Детск</w:t>
      </w:r>
      <w:r w:rsidR="00DD0291">
        <w:rPr>
          <w:sz w:val="36"/>
          <w:szCs w:val="36"/>
        </w:rPr>
        <w:t>ий сад» п. Карагач,</w:t>
      </w:r>
      <w:r w:rsidRPr="0096628D">
        <w:rPr>
          <w:sz w:val="36"/>
          <w:szCs w:val="36"/>
        </w:rPr>
        <w:t xml:space="preserve"> </w:t>
      </w:r>
      <w:r w:rsidR="00DD0291">
        <w:rPr>
          <w:sz w:val="36"/>
          <w:szCs w:val="36"/>
        </w:rPr>
        <w:t xml:space="preserve"> </w:t>
      </w:r>
      <w:r w:rsidRPr="0096628D">
        <w:rPr>
          <w:sz w:val="36"/>
          <w:szCs w:val="36"/>
        </w:rPr>
        <w:t xml:space="preserve"> МБОУ «Белогорская  основная общеобразовательная школа</w:t>
      </w:r>
      <w:r w:rsidR="00DD0291">
        <w:rPr>
          <w:sz w:val="36"/>
          <w:szCs w:val="36"/>
        </w:rPr>
        <w:t xml:space="preserve"> </w:t>
      </w:r>
      <w:r w:rsidRPr="0096628D">
        <w:rPr>
          <w:sz w:val="36"/>
          <w:szCs w:val="36"/>
        </w:rPr>
        <w:t>Награждены   памятными д</w:t>
      </w:r>
      <w:r w:rsidR="00DD0291">
        <w:rPr>
          <w:sz w:val="36"/>
          <w:szCs w:val="36"/>
        </w:rPr>
        <w:t>ипломами и денежными  премиями.</w:t>
      </w:r>
    </w:p>
    <w:p w:rsidR="00C03862" w:rsidRDefault="00C03862" w:rsidP="00C83859">
      <w:pPr>
        <w:tabs>
          <w:tab w:val="left" w:pos="709"/>
          <w:tab w:val="left" w:pos="851"/>
        </w:tabs>
        <w:ind w:firstLine="567"/>
        <w:jc w:val="both"/>
        <w:rPr>
          <w:sz w:val="36"/>
          <w:szCs w:val="36"/>
        </w:rPr>
      </w:pPr>
      <w:r w:rsidRPr="0096628D">
        <w:rPr>
          <w:sz w:val="36"/>
          <w:szCs w:val="36"/>
        </w:rPr>
        <w:lastRenderedPageBreak/>
        <w:t xml:space="preserve">Для участия в областном  смотре-конкурсе на лучшую организацию работы по охране труда среди предприятий и организаций области направлены материалы  МБОУ «Бурлыкская средняя общеобразовательная школа». </w:t>
      </w:r>
    </w:p>
    <w:p w:rsidR="00DD0291" w:rsidRPr="0096628D" w:rsidRDefault="00DD0291" w:rsidP="00C83859">
      <w:pPr>
        <w:tabs>
          <w:tab w:val="left" w:pos="709"/>
          <w:tab w:val="left" w:pos="851"/>
        </w:tabs>
        <w:ind w:firstLine="567"/>
        <w:jc w:val="both"/>
        <w:rPr>
          <w:sz w:val="36"/>
          <w:szCs w:val="36"/>
        </w:rPr>
      </w:pPr>
      <w:r>
        <w:rPr>
          <w:sz w:val="36"/>
          <w:szCs w:val="36"/>
        </w:rPr>
        <w:t>В 2013-2014 учебном году были проведено ряд мероприятий направленных на укрепление материальной базы образовательных организаций.</w:t>
      </w:r>
    </w:p>
    <w:p w:rsidR="00C03862" w:rsidRPr="0096628D" w:rsidRDefault="00C03862" w:rsidP="00C83859">
      <w:pPr>
        <w:tabs>
          <w:tab w:val="left" w:pos="9356"/>
        </w:tabs>
        <w:ind w:firstLine="567"/>
        <w:jc w:val="both"/>
        <w:rPr>
          <w:sz w:val="36"/>
          <w:szCs w:val="36"/>
        </w:rPr>
      </w:pPr>
      <w:r w:rsidRPr="0096628D">
        <w:rPr>
          <w:sz w:val="36"/>
          <w:szCs w:val="36"/>
        </w:rPr>
        <w:t>Проведены работы по ремонту электропроводки в образовательных учреждениях, установке противопожарных дверей, обработке  деревянных конструкций огнезащитным составом.</w:t>
      </w:r>
    </w:p>
    <w:p w:rsidR="003978DC" w:rsidRPr="0096628D" w:rsidRDefault="00C03862" w:rsidP="00C83859">
      <w:pPr>
        <w:tabs>
          <w:tab w:val="left" w:pos="9356"/>
        </w:tabs>
        <w:ind w:firstLine="567"/>
        <w:jc w:val="both"/>
        <w:rPr>
          <w:sz w:val="36"/>
          <w:szCs w:val="36"/>
        </w:rPr>
      </w:pPr>
      <w:r w:rsidRPr="0096628D">
        <w:rPr>
          <w:sz w:val="36"/>
          <w:szCs w:val="36"/>
        </w:rPr>
        <w:t xml:space="preserve">Проведены капитальные ремонты   МБОУ «Алабайтальской ООШ», пищеблока, перехода  и спортивного зала МБОУ «Донская ООШ», дошкольной группы МБОУ «Ключевская СОШ», в спортивном зале МБОУ «Цветочная ООШ» заменены  старые окна на пластиковые,  в части ОУ проведены  частичные ремонты систем отопления, </w:t>
      </w:r>
      <w:r w:rsidR="00DD0291">
        <w:rPr>
          <w:sz w:val="36"/>
          <w:szCs w:val="36"/>
        </w:rPr>
        <w:t>водоснабжения, канализации,  в 3-х ОО</w:t>
      </w:r>
      <w:r w:rsidRPr="0096628D">
        <w:rPr>
          <w:sz w:val="36"/>
          <w:szCs w:val="36"/>
        </w:rPr>
        <w:t xml:space="preserve"> (МБОУ «Верхнеозернинская ООШ», МБОУ «Красноуральс</w:t>
      </w:r>
      <w:r w:rsidR="00DD0291">
        <w:rPr>
          <w:sz w:val="36"/>
          <w:szCs w:val="36"/>
        </w:rPr>
        <w:t>кая ООШ»</w:t>
      </w:r>
      <w:r w:rsidRPr="0096628D">
        <w:rPr>
          <w:sz w:val="36"/>
          <w:szCs w:val="36"/>
        </w:rPr>
        <w:t>, МБОУ «Жанаталапская ООШ») произведен частичный ремонт кровли,  в МБДОУ «Детский сад» п.Бурлыкский  произведен капитальный ремонт мягкой кровли крыши, в   помещениях ОУ проведены косметические  ремонты,   пищеблоки, учебные  и групповые помещения  отделаны материалами,  позволяющими производить  влажную уборку.</w:t>
      </w:r>
      <w:r w:rsidR="00C83859" w:rsidRPr="0096628D">
        <w:rPr>
          <w:b/>
          <w:i/>
          <w:sz w:val="36"/>
          <w:szCs w:val="36"/>
        </w:rPr>
        <w:t xml:space="preserve"> </w:t>
      </w:r>
    </w:p>
    <w:p w:rsidR="003978DC" w:rsidRPr="0096628D" w:rsidRDefault="003978DC" w:rsidP="00C83859">
      <w:pPr>
        <w:shd w:val="clear" w:color="auto" w:fill="FFFFFF"/>
        <w:ind w:left="-284" w:right="81" w:firstLine="284"/>
        <w:jc w:val="both"/>
        <w:rPr>
          <w:iCs/>
          <w:color w:val="000000"/>
          <w:sz w:val="36"/>
          <w:szCs w:val="36"/>
        </w:rPr>
      </w:pPr>
      <w:r w:rsidRPr="0096628D">
        <w:rPr>
          <w:iCs/>
          <w:color w:val="000000"/>
          <w:sz w:val="36"/>
          <w:szCs w:val="36"/>
        </w:rPr>
        <w:t xml:space="preserve">Оздоровительная база в районе представлена лагерями дневного пребывания, на базе общеобразовательных организаций: 21 лагерь дневного пребывания в первую смену летних каникул, во вторую смену 9 лагерей.  Летним отдыхом было охвачено– 830 человек:  </w:t>
      </w:r>
    </w:p>
    <w:p w:rsidR="003978DC" w:rsidRPr="0096628D" w:rsidRDefault="003978DC" w:rsidP="00C83859">
      <w:pPr>
        <w:shd w:val="clear" w:color="auto" w:fill="FFFFFF"/>
        <w:ind w:left="-284" w:right="81" w:firstLine="284"/>
        <w:jc w:val="both"/>
        <w:rPr>
          <w:iCs/>
          <w:color w:val="000000"/>
          <w:sz w:val="36"/>
          <w:szCs w:val="36"/>
        </w:rPr>
      </w:pPr>
      <w:r w:rsidRPr="0096628D">
        <w:rPr>
          <w:iCs/>
          <w:color w:val="000000"/>
          <w:sz w:val="36"/>
          <w:szCs w:val="36"/>
        </w:rPr>
        <w:t xml:space="preserve">- 610 детей в июне; </w:t>
      </w:r>
    </w:p>
    <w:p w:rsidR="003978DC" w:rsidRPr="0096628D" w:rsidRDefault="003978DC" w:rsidP="00C83859">
      <w:pPr>
        <w:shd w:val="clear" w:color="auto" w:fill="FFFFFF"/>
        <w:ind w:left="-284" w:right="81" w:firstLine="284"/>
        <w:jc w:val="both"/>
        <w:rPr>
          <w:iCs/>
          <w:color w:val="000000"/>
          <w:sz w:val="36"/>
          <w:szCs w:val="36"/>
        </w:rPr>
      </w:pPr>
      <w:r w:rsidRPr="0096628D">
        <w:rPr>
          <w:iCs/>
          <w:color w:val="000000"/>
          <w:sz w:val="36"/>
          <w:szCs w:val="36"/>
        </w:rPr>
        <w:t xml:space="preserve">- 220 </w:t>
      </w:r>
      <w:r w:rsidR="00991EAC" w:rsidRPr="0096628D">
        <w:rPr>
          <w:iCs/>
          <w:color w:val="000000"/>
          <w:sz w:val="36"/>
          <w:szCs w:val="36"/>
        </w:rPr>
        <w:t>детей в июле</w:t>
      </w:r>
      <w:r w:rsidRPr="0096628D">
        <w:rPr>
          <w:iCs/>
          <w:color w:val="000000"/>
          <w:sz w:val="36"/>
          <w:szCs w:val="36"/>
        </w:rPr>
        <w:t xml:space="preserve"> </w:t>
      </w:r>
    </w:p>
    <w:p w:rsidR="003978DC" w:rsidRPr="0096628D" w:rsidRDefault="003978DC" w:rsidP="00C83859">
      <w:pPr>
        <w:shd w:val="clear" w:color="auto" w:fill="FFFFFF"/>
        <w:ind w:left="-284"/>
        <w:jc w:val="both"/>
        <w:rPr>
          <w:color w:val="000000"/>
          <w:sz w:val="36"/>
          <w:szCs w:val="36"/>
        </w:rPr>
      </w:pPr>
      <w:r w:rsidRPr="0096628D">
        <w:rPr>
          <w:color w:val="000000"/>
          <w:sz w:val="36"/>
          <w:szCs w:val="36"/>
        </w:rPr>
        <w:lastRenderedPageBreak/>
        <w:t xml:space="preserve">В осенний период планируется работа 9 лагерей дневного пребывания при школах, в которых отдохнут 120 детей. </w:t>
      </w:r>
    </w:p>
    <w:p w:rsidR="003978DC" w:rsidRPr="0096628D" w:rsidRDefault="003978DC" w:rsidP="00C83859">
      <w:pPr>
        <w:shd w:val="clear" w:color="auto" w:fill="FFFFFF"/>
        <w:ind w:left="-284"/>
        <w:jc w:val="both"/>
        <w:rPr>
          <w:color w:val="000000"/>
          <w:sz w:val="36"/>
          <w:szCs w:val="36"/>
        </w:rPr>
      </w:pPr>
      <w:r w:rsidRPr="0096628D">
        <w:rPr>
          <w:color w:val="000000"/>
          <w:sz w:val="36"/>
          <w:szCs w:val="36"/>
        </w:rPr>
        <w:t>Общий обхват детей  - 950.</w:t>
      </w:r>
    </w:p>
    <w:p w:rsidR="003978DC" w:rsidRPr="0096628D" w:rsidRDefault="003978DC" w:rsidP="00C83859">
      <w:pPr>
        <w:shd w:val="clear" w:color="auto" w:fill="FFFFFF"/>
        <w:ind w:left="-284"/>
        <w:jc w:val="both"/>
        <w:rPr>
          <w:color w:val="000000"/>
          <w:sz w:val="36"/>
          <w:szCs w:val="36"/>
        </w:rPr>
      </w:pPr>
      <w:r w:rsidRPr="0096628D">
        <w:rPr>
          <w:color w:val="000000"/>
          <w:sz w:val="36"/>
          <w:szCs w:val="36"/>
        </w:rPr>
        <w:tab/>
        <w:t>В загородных оздоровительных лагерях отдыхало 115 чел:</w:t>
      </w:r>
    </w:p>
    <w:p w:rsidR="003978DC" w:rsidRPr="0096628D" w:rsidRDefault="003978DC" w:rsidP="00C83859">
      <w:pPr>
        <w:shd w:val="clear" w:color="auto" w:fill="FFFFFF"/>
        <w:ind w:left="-284"/>
        <w:jc w:val="both"/>
        <w:rPr>
          <w:color w:val="000000"/>
          <w:sz w:val="36"/>
          <w:szCs w:val="36"/>
        </w:rPr>
      </w:pPr>
      <w:r w:rsidRPr="0096628D">
        <w:rPr>
          <w:color w:val="000000"/>
          <w:sz w:val="36"/>
          <w:szCs w:val="36"/>
        </w:rPr>
        <w:t>В санаториях было охвачено отдыхом 46 человек.</w:t>
      </w:r>
    </w:p>
    <w:p w:rsidR="003978DC" w:rsidRPr="0096628D" w:rsidRDefault="003978DC" w:rsidP="00C83859">
      <w:pPr>
        <w:shd w:val="clear" w:color="auto" w:fill="FFFFFF"/>
        <w:ind w:left="-284"/>
        <w:jc w:val="both"/>
        <w:rPr>
          <w:color w:val="000000"/>
          <w:sz w:val="36"/>
          <w:szCs w:val="36"/>
        </w:rPr>
      </w:pPr>
      <w:r w:rsidRPr="0096628D">
        <w:rPr>
          <w:color w:val="000000"/>
          <w:sz w:val="36"/>
          <w:szCs w:val="36"/>
        </w:rPr>
        <w:t xml:space="preserve">Со </w:t>
      </w:r>
      <w:r w:rsidR="00991EAC" w:rsidRPr="0096628D">
        <w:rPr>
          <w:color w:val="000000"/>
          <w:sz w:val="36"/>
          <w:szCs w:val="36"/>
        </w:rPr>
        <w:t xml:space="preserve">июня 2014 года </w:t>
      </w:r>
      <w:r w:rsidRPr="0096628D">
        <w:rPr>
          <w:color w:val="000000"/>
          <w:sz w:val="36"/>
          <w:szCs w:val="36"/>
        </w:rPr>
        <w:t xml:space="preserve">  на базе учреждений культуры функционир</w:t>
      </w:r>
      <w:r w:rsidR="00991EAC" w:rsidRPr="0096628D">
        <w:rPr>
          <w:color w:val="000000"/>
          <w:sz w:val="36"/>
          <w:szCs w:val="36"/>
        </w:rPr>
        <w:t>овало</w:t>
      </w:r>
      <w:r w:rsidRPr="0096628D">
        <w:rPr>
          <w:color w:val="000000"/>
          <w:sz w:val="36"/>
          <w:szCs w:val="36"/>
        </w:rPr>
        <w:t xml:space="preserve"> 24 площадки кратковременного пребывания и  17 спортивных площадок </w:t>
      </w:r>
      <w:r w:rsidR="00A42589" w:rsidRPr="0096628D">
        <w:rPr>
          <w:color w:val="000000"/>
          <w:sz w:val="36"/>
          <w:szCs w:val="36"/>
        </w:rPr>
        <w:t>и 5 площадок по месту жительства. Было о</w:t>
      </w:r>
      <w:r w:rsidRPr="0096628D">
        <w:rPr>
          <w:color w:val="000000"/>
          <w:sz w:val="36"/>
          <w:szCs w:val="36"/>
        </w:rPr>
        <w:t>хвачено отдыхом – 885 детей.</w:t>
      </w:r>
    </w:p>
    <w:p w:rsidR="003978DC" w:rsidRDefault="003978DC" w:rsidP="00C83859">
      <w:pPr>
        <w:shd w:val="clear" w:color="auto" w:fill="FFFFFF"/>
        <w:ind w:left="-284" w:right="81" w:firstLine="284"/>
        <w:jc w:val="both"/>
        <w:rPr>
          <w:iCs/>
          <w:sz w:val="36"/>
          <w:szCs w:val="36"/>
        </w:rPr>
      </w:pPr>
      <w:r w:rsidRPr="0096628D">
        <w:rPr>
          <w:iCs/>
          <w:color w:val="000000"/>
          <w:sz w:val="36"/>
          <w:szCs w:val="36"/>
        </w:rPr>
        <w:t xml:space="preserve">Отделом образования, опеки и попечительства, образовательными организациями на средства районного бюджета при содействии ЦТ и ЗН в летний период было </w:t>
      </w:r>
      <w:r w:rsidRPr="0096628D">
        <w:rPr>
          <w:iCs/>
          <w:sz w:val="36"/>
          <w:szCs w:val="36"/>
        </w:rPr>
        <w:t>трудоустроено 171 человек, на эти цели израсходовано 400 тысяч рублей.</w:t>
      </w:r>
    </w:p>
    <w:p w:rsidR="000E6AEB" w:rsidRPr="000E6AEB" w:rsidRDefault="000E6AEB" w:rsidP="000E6AEB">
      <w:pPr>
        <w:pStyle w:val="aa"/>
        <w:ind w:firstLine="708"/>
        <w:jc w:val="both"/>
        <w:rPr>
          <w:rFonts w:ascii="Times New Roman" w:hAnsi="Times New Roman" w:cs="Times New Roman"/>
          <w:sz w:val="36"/>
          <w:szCs w:val="36"/>
        </w:rPr>
      </w:pPr>
      <w:r w:rsidRPr="000E6AEB">
        <w:rPr>
          <w:rFonts w:ascii="Times New Roman" w:hAnsi="Times New Roman" w:cs="Times New Roman"/>
          <w:sz w:val="36"/>
          <w:szCs w:val="36"/>
        </w:rPr>
        <w:t xml:space="preserve">Одной из приоритетных задач региональной политики в сфере защиты прав детей является развитие и государственная поддержка различных форм семейного устройства детей, лишенных родительского попечения. В районе, как и в области в целом, количество детского населения уменьшается с каждым годом, а доля детей, оставшихся без родительского попечения,  остается прежней. </w:t>
      </w:r>
    </w:p>
    <w:p w:rsidR="000E6AEB" w:rsidRPr="000E6AEB" w:rsidRDefault="000E6AEB" w:rsidP="000E6AEB">
      <w:pPr>
        <w:pStyle w:val="aa"/>
        <w:jc w:val="both"/>
        <w:rPr>
          <w:rFonts w:ascii="Times New Roman" w:hAnsi="Times New Roman" w:cs="Times New Roman"/>
          <w:sz w:val="36"/>
          <w:szCs w:val="36"/>
        </w:rPr>
      </w:pPr>
      <w:r w:rsidRPr="000E6AEB">
        <w:rPr>
          <w:rFonts w:ascii="Times New Roman" w:hAnsi="Times New Roman" w:cs="Times New Roman"/>
          <w:sz w:val="36"/>
          <w:szCs w:val="36"/>
        </w:rPr>
        <w:tab/>
        <w:t xml:space="preserve">В настоящее время в замещающих семьях района воспитывается 129 детей, лишенных родительского попечения, что составляет 3,4 % от общего числа детского населения района. За период 2012 года 15 детей, оставшихся без попечения родителей, выявленные  на территории района, были определены в интернатные учреждения области. В 2013 году из  9 детей, выявленных на территории района, только один юноша по своему заявлению был определен на полное государственное обеспечение в профессиональное училище. За текущий период 2014 года было выявлено 10 детей, оставшихся без попечения родителей, 9 из них отданы под опеку, в </w:t>
      </w:r>
      <w:r w:rsidRPr="000E6AEB">
        <w:rPr>
          <w:rFonts w:ascii="Times New Roman" w:hAnsi="Times New Roman" w:cs="Times New Roman"/>
          <w:sz w:val="36"/>
          <w:szCs w:val="36"/>
        </w:rPr>
        <w:lastRenderedPageBreak/>
        <w:t xml:space="preserve">отношении одного ребенка установлена предварительная опека. </w:t>
      </w:r>
    </w:p>
    <w:p w:rsidR="000E6AEB" w:rsidRPr="000E6AEB" w:rsidRDefault="000E6AEB" w:rsidP="000E6AEB">
      <w:pPr>
        <w:pStyle w:val="aa"/>
        <w:ind w:firstLine="708"/>
        <w:jc w:val="both"/>
        <w:rPr>
          <w:rFonts w:ascii="Times New Roman" w:hAnsi="Times New Roman" w:cs="Times New Roman"/>
          <w:sz w:val="36"/>
          <w:szCs w:val="36"/>
        </w:rPr>
      </w:pPr>
      <w:r w:rsidRPr="000E6AEB">
        <w:rPr>
          <w:rFonts w:ascii="Times New Roman" w:hAnsi="Times New Roman" w:cs="Times New Roman"/>
          <w:sz w:val="36"/>
          <w:szCs w:val="36"/>
        </w:rPr>
        <w:t xml:space="preserve">Несмотря на общую картину семейного неблагополучия, количество детей, оставшихся без попечения, в районе снижается. На начало 2013 года под опекой было 149 детей, на начало 2014 года – 132 ребенка, на 01.08.2014 года число детей, оставшихся без попечения родителей, составляет 129 человек. Улучшение ситуации в районе становится возможным благодаря объединенным усилиям органов профилактики, сплоченной работе всех структур системы образования района. </w:t>
      </w:r>
    </w:p>
    <w:p w:rsidR="000E6AEB" w:rsidRPr="000E6AEB" w:rsidRDefault="000E6AEB" w:rsidP="000E6AEB">
      <w:pPr>
        <w:pStyle w:val="aa"/>
        <w:ind w:firstLine="708"/>
        <w:jc w:val="both"/>
        <w:rPr>
          <w:rFonts w:ascii="Times New Roman" w:hAnsi="Times New Roman" w:cs="Times New Roman"/>
          <w:sz w:val="36"/>
          <w:szCs w:val="36"/>
        </w:rPr>
      </w:pPr>
      <w:r w:rsidRPr="000E6AEB">
        <w:rPr>
          <w:rFonts w:ascii="Times New Roman" w:hAnsi="Times New Roman" w:cs="Times New Roman"/>
          <w:sz w:val="36"/>
          <w:szCs w:val="36"/>
        </w:rPr>
        <w:t>Не первый год успешно работает общественная инспекция системы образования, благодаря совместной работе своевременно выявляются семьи соцриска, дети, лишенные родительского попечения, которые получают своевременную помощь на местах.</w:t>
      </w:r>
    </w:p>
    <w:p w:rsidR="000E6AEB" w:rsidRPr="000E6AEB" w:rsidRDefault="000E6AEB" w:rsidP="000E6AEB">
      <w:pPr>
        <w:pStyle w:val="aa"/>
        <w:ind w:firstLine="708"/>
        <w:jc w:val="both"/>
        <w:rPr>
          <w:rFonts w:ascii="Times New Roman" w:eastAsia="Times New Roman" w:hAnsi="Times New Roman" w:cs="Times New Roman"/>
          <w:color w:val="000000"/>
          <w:sz w:val="36"/>
          <w:szCs w:val="36"/>
          <w:shd w:val="clear" w:color="auto" w:fill="FFFFFF"/>
        </w:rPr>
      </w:pPr>
      <w:r w:rsidRPr="000E6AEB">
        <w:rPr>
          <w:rFonts w:ascii="Times New Roman" w:eastAsia="Times New Roman" w:hAnsi="Times New Roman" w:cs="Times New Roman"/>
          <w:color w:val="000000"/>
          <w:sz w:val="36"/>
          <w:szCs w:val="36"/>
          <w:shd w:val="clear" w:color="auto" w:fill="FFFFFF"/>
        </w:rPr>
        <w:t>В деятельность органа опеки и попечительства входит защита имущественных прав детей-сирот и детей, оставшихся без попечения родителей. Жилые помещения, в которых зарегистрированы или являются собственниками несовершеннолетние, переданные под опеку (попечительство) ставятся на особый контроль для сохранности жилья за детьми до наступления совершеннолетия. Так, за текущий год было составлено 18 актов обследования жилищно-бытовых условий </w:t>
      </w:r>
      <w:r w:rsidRPr="000E6AEB">
        <w:rPr>
          <w:rFonts w:ascii="Times New Roman" w:eastAsia="Times New Roman" w:hAnsi="Times New Roman" w:cs="Times New Roman"/>
          <w:color w:val="000000"/>
          <w:sz w:val="36"/>
          <w:szCs w:val="36"/>
        </w:rPr>
        <w:t> </w:t>
      </w:r>
      <w:r w:rsidRPr="000E6AEB">
        <w:rPr>
          <w:rFonts w:ascii="Times New Roman" w:eastAsia="Times New Roman" w:hAnsi="Times New Roman" w:cs="Times New Roman"/>
          <w:color w:val="000000"/>
          <w:sz w:val="36"/>
          <w:szCs w:val="36"/>
          <w:shd w:val="clear" w:color="auto" w:fill="FFFFFF"/>
        </w:rPr>
        <w:t>детей-сирот и детей, оставшихся без попечения родителей,</w:t>
      </w:r>
      <w:r w:rsidRPr="000E6AEB">
        <w:rPr>
          <w:rFonts w:ascii="Times New Roman" w:eastAsia="Times New Roman" w:hAnsi="Times New Roman" w:cs="Times New Roman"/>
          <w:color w:val="000000"/>
          <w:sz w:val="36"/>
          <w:szCs w:val="36"/>
        </w:rPr>
        <w:t> </w:t>
      </w:r>
      <w:r w:rsidRPr="000E6AEB">
        <w:rPr>
          <w:rFonts w:ascii="Times New Roman" w:eastAsia="Times New Roman" w:hAnsi="Times New Roman" w:cs="Times New Roman"/>
          <w:color w:val="000000"/>
          <w:sz w:val="36"/>
          <w:szCs w:val="36"/>
          <w:shd w:val="clear" w:color="auto" w:fill="FFFFFF"/>
        </w:rPr>
        <w:t> с целью контроля за сохранностью жилых помещений, закрепленных за детьми-сиротами и детьми, оставшимися без попечения родителей.</w:t>
      </w:r>
    </w:p>
    <w:p w:rsidR="000E6AEB" w:rsidRPr="000E6AEB" w:rsidRDefault="000E6AEB" w:rsidP="000E6AEB">
      <w:pPr>
        <w:pStyle w:val="aa"/>
        <w:ind w:firstLine="708"/>
        <w:jc w:val="both"/>
        <w:rPr>
          <w:rFonts w:ascii="Times New Roman" w:hAnsi="Times New Roman" w:cs="Times New Roman"/>
          <w:b/>
          <w:bCs/>
          <w:i/>
          <w:iCs/>
          <w:color w:val="000000"/>
          <w:sz w:val="36"/>
          <w:szCs w:val="36"/>
        </w:rPr>
      </w:pPr>
      <w:r w:rsidRPr="000E6AEB">
        <w:rPr>
          <w:rFonts w:ascii="Times New Roman" w:hAnsi="Times New Roman" w:cs="Times New Roman"/>
          <w:color w:val="000000"/>
          <w:sz w:val="36"/>
          <w:szCs w:val="36"/>
        </w:rPr>
        <w:t xml:space="preserve">Для оказания профессиональной помощи родителям в отделе образования создана  структура по подготовке кандидатов в усыновители, опекуны (попечители), приемные родители и сопровождению замещающих семей. </w:t>
      </w:r>
      <w:r w:rsidRPr="000E6AEB">
        <w:rPr>
          <w:rFonts w:ascii="Times New Roman" w:hAnsi="Times New Roman" w:cs="Times New Roman"/>
          <w:color w:val="000000"/>
          <w:sz w:val="36"/>
          <w:szCs w:val="36"/>
        </w:rPr>
        <w:lastRenderedPageBreak/>
        <w:t>Специалисты оказывают помощь на всех этапах создания и существования приемных и опекунских семей.</w:t>
      </w:r>
    </w:p>
    <w:p w:rsidR="000E6AEB" w:rsidRPr="000E6AEB" w:rsidRDefault="000E6AEB" w:rsidP="000E6AEB">
      <w:pPr>
        <w:pStyle w:val="aa"/>
        <w:ind w:firstLine="708"/>
        <w:jc w:val="both"/>
        <w:rPr>
          <w:rFonts w:ascii="Times New Roman" w:hAnsi="Times New Roman" w:cs="Times New Roman"/>
          <w:b/>
          <w:bCs/>
          <w:i/>
          <w:iCs/>
          <w:color w:val="000000"/>
          <w:sz w:val="36"/>
          <w:szCs w:val="36"/>
        </w:rPr>
      </w:pPr>
      <w:r w:rsidRPr="000E6AEB">
        <w:rPr>
          <w:rFonts w:ascii="Times New Roman" w:hAnsi="Times New Roman" w:cs="Times New Roman"/>
          <w:color w:val="000000"/>
          <w:sz w:val="36"/>
          <w:szCs w:val="36"/>
        </w:rPr>
        <w:t>Для встречи с опекунами, приемными родителями приглашаются юристы, медицинские, социальные работники и другие специалисты. К работе с семьями привлекаются социальные педагоги</w:t>
      </w:r>
      <w:r w:rsidRPr="000E6AEB">
        <w:rPr>
          <w:rFonts w:ascii="Times New Roman" w:hAnsi="Times New Roman" w:cs="Times New Roman"/>
          <w:b/>
          <w:bCs/>
          <w:i/>
          <w:iCs/>
          <w:color w:val="000000"/>
          <w:sz w:val="36"/>
          <w:szCs w:val="36"/>
        </w:rPr>
        <w:t xml:space="preserve">, </w:t>
      </w:r>
      <w:r w:rsidRPr="000E6AEB">
        <w:rPr>
          <w:rFonts w:ascii="Times New Roman" w:hAnsi="Times New Roman" w:cs="Times New Roman"/>
          <w:bCs/>
          <w:iCs/>
          <w:color w:val="000000"/>
          <w:sz w:val="36"/>
          <w:szCs w:val="36"/>
        </w:rPr>
        <w:t>психологи</w:t>
      </w:r>
      <w:r w:rsidRPr="000E6AEB">
        <w:rPr>
          <w:rFonts w:ascii="Times New Roman" w:hAnsi="Times New Roman" w:cs="Times New Roman"/>
          <w:color w:val="000000"/>
          <w:sz w:val="36"/>
          <w:szCs w:val="36"/>
        </w:rPr>
        <w:t xml:space="preserve"> и общественные инспектора по охране прав детства. </w:t>
      </w:r>
    </w:p>
    <w:p w:rsidR="000E6AEB" w:rsidRPr="000E6AEB" w:rsidRDefault="000E6AEB" w:rsidP="000E6AEB">
      <w:pPr>
        <w:pStyle w:val="aa"/>
        <w:ind w:firstLine="708"/>
        <w:jc w:val="both"/>
        <w:rPr>
          <w:rFonts w:ascii="Times New Roman" w:hAnsi="Times New Roman" w:cs="Times New Roman"/>
          <w:sz w:val="36"/>
          <w:szCs w:val="36"/>
        </w:rPr>
      </w:pPr>
      <w:r w:rsidRPr="000E6AEB">
        <w:rPr>
          <w:rFonts w:ascii="Times New Roman" w:hAnsi="Times New Roman" w:cs="Times New Roman"/>
          <w:sz w:val="36"/>
          <w:szCs w:val="36"/>
        </w:rPr>
        <w:t>На заседаниях Опекунского совета района рассматриваются вопросы подбора граждан для выполнения обязанностей опекунов (попечителей), приемных родителей, создания в замещающих семьях условий для проживания, воспитания и развития детей, а также проводится выборочная проверка личных дел детей, переданных на воспитание в семьи.</w:t>
      </w:r>
    </w:p>
    <w:p w:rsidR="000E6AEB" w:rsidRPr="000E6AEB" w:rsidRDefault="000E6AEB" w:rsidP="000E6AEB">
      <w:pPr>
        <w:pStyle w:val="aa"/>
        <w:jc w:val="both"/>
        <w:rPr>
          <w:rFonts w:ascii="Times New Roman" w:hAnsi="Times New Roman" w:cs="Times New Roman"/>
          <w:bCs/>
          <w:iCs/>
          <w:color w:val="000000"/>
          <w:sz w:val="36"/>
          <w:szCs w:val="36"/>
        </w:rPr>
      </w:pPr>
      <w:r w:rsidRPr="000E6AEB">
        <w:rPr>
          <w:rFonts w:ascii="Times New Roman" w:hAnsi="Times New Roman" w:cs="Times New Roman"/>
          <w:sz w:val="36"/>
          <w:szCs w:val="36"/>
        </w:rPr>
        <w:t xml:space="preserve"> </w:t>
      </w:r>
      <w:r w:rsidRPr="000E6AEB">
        <w:rPr>
          <w:rFonts w:ascii="Times New Roman" w:hAnsi="Times New Roman" w:cs="Times New Roman"/>
          <w:sz w:val="36"/>
          <w:szCs w:val="36"/>
        </w:rPr>
        <w:tab/>
      </w:r>
      <w:r w:rsidRPr="000E6AEB">
        <w:rPr>
          <w:rFonts w:ascii="Times New Roman" w:hAnsi="Times New Roman" w:cs="Times New Roman"/>
          <w:bCs/>
          <w:iCs/>
          <w:color w:val="000000"/>
          <w:sz w:val="36"/>
          <w:szCs w:val="36"/>
        </w:rPr>
        <w:t>Таким образом, в Беляевском районе уделяется большое внимание вопросам семей, находящихся в трудной жизненной ситуации. Органы системы профилактики социального сиротства Беляевского района принимают непосредственное участие в судьбах детей, оставшихся без попечения родителей.</w:t>
      </w:r>
    </w:p>
    <w:p w:rsidR="000E6AEB" w:rsidRDefault="000E6AEB" w:rsidP="000E6AEB">
      <w:pPr>
        <w:pStyle w:val="a7"/>
        <w:spacing w:after="0"/>
        <w:ind w:right="23" w:firstLine="862"/>
        <w:jc w:val="both"/>
        <w:rPr>
          <w:bCs/>
          <w:iCs/>
          <w:color w:val="000000"/>
          <w:sz w:val="28"/>
          <w:szCs w:val="28"/>
        </w:rPr>
      </w:pPr>
    </w:p>
    <w:p w:rsidR="00752B0F" w:rsidRPr="0096628D" w:rsidRDefault="00752B0F" w:rsidP="00C83859">
      <w:pPr>
        <w:tabs>
          <w:tab w:val="left" w:pos="9356"/>
        </w:tabs>
        <w:ind w:firstLine="567"/>
        <w:jc w:val="center"/>
        <w:rPr>
          <w:sz w:val="36"/>
          <w:szCs w:val="36"/>
        </w:rPr>
      </w:pPr>
      <w:r w:rsidRPr="0096628D">
        <w:rPr>
          <w:sz w:val="36"/>
          <w:szCs w:val="36"/>
        </w:rPr>
        <w:t>Уважаемые коллеги!</w:t>
      </w:r>
    </w:p>
    <w:p w:rsidR="00C70870" w:rsidRPr="0096628D" w:rsidRDefault="00C70870" w:rsidP="00C83859">
      <w:pPr>
        <w:pStyle w:val="Default"/>
        <w:jc w:val="both"/>
        <w:rPr>
          <w:color w:val="auto"/>
          <w:sz w:val="36"/>
          <w:szCs w:val="36"/>
        </w:rPr>
      </w:pPr>
      <w:r w:rsidRPr="0096628D">
        <w:rPr>
          <w:color w:val="auto"/>
          <w:sz w:val="36"/>
          <w:szCs w:val="36"/>
        </w:rPr>
        <w:t xml:space="preserve">Хотелось бы остановиться на основных результатах прошедшего учебного года. </w:t>
      </w:r>
    </w:p>
    <w:p w:rsidR="00C70870" w:rsidRPr="0096628D" w:rsidRDefault="00C70870" w:rsidP="00C83859">
      <w:pPr>
        <w:pStyle w:val="Default"/>
        <w:jc w:val="both"/>
        <w:rPr>
          <w:color w:val="auto"/>
          <w:sz w:val="36"/>
          <w:szCs w:val="36"/>
        </w:rPr>
      </w:pPr>
      <w:r w:rsidRPr="0096628D">
        <w:rPr>
          <w:color w:val="auto"/>
          <w:sz w:val="36"/>
          <w:szCs w:val="36"/>
        </w:rPr>
        <w:t xml:space="preserve">В школах обеспечивается доступность общего образования для всех граждан, проживающих на территории района </w:t>
      </w:r>
    </w:p>
    <w:p w:rsidR="00C70870" w:rsidRPr="0096628D" w:rsidRDefault="00C70870" w:rsidP="00C83859">
      <w:pPr>
        <w:pStyle w:val="Default"/>
        <w:jc w:val="both"/>
        <w:rPr>
          <w:color w:val="auto"/>
          <w:sz w:val="36"/>
          <w:szCs w:val="36"/>
        </w:rPr>
      </w:pPr>
      <w:r w:rsidRPr="0096628D">
        <w:rPr>
          <w:color w:val="auto"/>
          <w:sz w:val="36"/>
          <w:szCs w:val="36"/>
        </w:rPr>
        <w:t>68 ребенка с ограниченными возможностями здоровья обучаются в</w:t>
      </w:r>
      <w:r w:rsidR="00DD0291">
        <w:rPr>
          <w:color w:val="auto"/>
          <w:sz w:val="36"/>
          <w:szCs w:val="36"/>
        </w:rPr>
        <w:t xml:space="preserve"> общеобразовательных организациях</w:t>
      </w:r>
      <w:r w:rsidRPr="0096628D">
        <w:rPr>
          <w:color w:val="auto"/>
          <w:sz w:val="36"/>
          <w:szCs w:val="36"/>
        </w:rPr>
        <w:t xml:space="preserve"> или индивидуально на дому, из них </w:t>
      </w:r>
      <w:r w:rsidR="00A42589" w:rsidRPr="0096628D">
        <w:rPr>
          <w:color w:val="auto"/>
          <w:sz w:val="36"/>
          <w:szCs w:val="36"/>
        </w:rPr>
        <w:t>27</w:t>
      </w:r>
      <w:r w:rsidRPr="0096628D">
        <w:rPr>
          <w:color w:val="auto"/>
          <w:sz w:val="36"/>
          <w:szCs w:val="36"/>
        </w:rPr>
        <w:t xml:space="preserve"> детей-инвалидов </w:t>
      </w:r>
      <w:r w:rsidR="00A42589" w:rsidRPr="0096628D">
        <w:rPr>
          <w:color w:val="auto"/>
          <w:sz w:val="36"/>
          <w:szCs w:val="36"/>
        </w:rPr>
        <w:t xml:space="preserve"> </w:t>
      </w:r>
      <w:r w:rsidRPr="0096628D">
        <w:rPr>
          <w:color w:val="auto"/>
          <w:sz w:val="36"/>
          <w:szCs w:val="36"/>
        </w:rPr>
        <w:t xml:space="preserve">и </w:t>
      </w:r>
      <w:r w:rsidR="00A42589" w:rsidRPr="0096628D">
        <w:rPr>
          <w:color w:val="auto"/>
          <w:sz w:val="36"/>
          <w:szCs w:val="36"/>
        </w:rPr>
        <w:t>25</w:t>
      </w:r>
      <w:r w:rsidRPr="0096628D">
        <w:rPr>
          <w:color w:val="auto"/>
          <w:sz w:val="36"/>
          <w:szCs w:val="36"/>
        </w:rPr>
        <w:t xml:space="preserve"> детей по специальной (коррекционной) программе </w:t>
      </w:r>
      <w:r w:rsidR="00A42589" w:rsidRPr="0096628D">
        <w:rPr>
          <w:color w:val="auto"/>
          <w:sz w:val="36"/>
          <w:szCs w:val="36"/>
        </w:rPr>
        <w:t>7</w:t>
      </w:r>
      <w:r w:rsidRPr="0096628D">
        <w:rPr>
          <w:color w:val="auto"/>
          <w:sz w:val="36"/>
          <w:szCs w:val="36"/>
        </w:rPr>
        <w:t xml:space="preserve"> и </w:t>
      </w:r>
      <w:r w:rsidR="00A42589" w:rsidRPr="0096628D">
        <w:rPr>
          <w:color w:val="auto"/>
          <w:sz w:val="36"/>
          <w:szCs w:val="36"/>
        </w:rPr>
        <w:t xml:space="preserve">8 </w:t>
      </w:r>
      <w:r w:rsidRPr="0096628D">
        <w:rPr>
          <w:color w:val="auto"/>
          <w:sz w:val="36"/>
          <w:szCs w:val="36"/>
        </w:rPr>
        <w:t xml:space="preserve">вида. </w:t>
      </w:r>
    </w:p>
    <w:p w:rsidR="00C70870" w:rsidRPr="0096628D" w:rsidRDefault="00C70870" w:rsidP="00C83859">
      <w:pPr>
        <w:pStyle w:val="Default"/>
        <w:jc w:val="both"/>
        <w:rPr>
          <w:color w:val="auto"/>
          <w:sz w:val="36"/>
          <w:szCs w:val="36"/>
        </w:rPr>
      </w:pPr>
      <w:r w:rsidRPr="0096628D">
        <w:rPr>
          <w:color w:val="auto"/>
          <w:sz w:val="36"/>
          <w:szCs w:val="36"/>
        </w:rPr>
        <w:t xml:space="preserve">По медицинским показаниям в </w:t>
      </w:r>
      <w:r w:rsidR="00A42589" w:rsidRPr="0096628D">
        <w:rPr>
          <w:color w:val="auto"/>
          <w:sz w:val="36"/>
          <w:szCs w:val="36"/>
        </w:rPr>
        <w:t xml:space="preserve">районе </w:t>
      </w:r>
      <w:r w:rsidRPr="0096628D">
        <w:rPr>
          <w:color w:val="auto"/>
          <w:sz w:val="36"/>
          <w:szCs w:val="36"/>
        </w:rPr>
        <w:t xml:space="preserve"> не обучаются </w:t>
      </w:r>
      <w:r w:rsidR="00A42589" w:rsidRPr="0096628D">
        <w:rPr>
          <w:color w:val="auto"/>
          <w:sz w:val="36"/>
          <w:szCs w:val="36"/>
        </w:rPr>
        <w:t>13 детей школьного возраста.</w:t>
      </w:r>
    </w:p>
    <w:p w:rsidR="00DD0291" w:rsidRDefault="001C4ED8" w:rsidP="00C83859">
      <w:pPr>
        <w:pStyle w:val="Default"/>
        <w:jc w:val="both"/>
        <w:rPr>
          <w:sz w:val="36"/>
          <w:szCs w:val="36"/>
        </w:rPr>
      </w:pPr>
      <w:r w:rsidRPr="0096628D">
        <w:rPr>
          <w:sz w:val="36"/>
          <w:szCs w:val="36"/>
        </w:rPr>
        <w:t xml:space="preserve">Образование, обучение и воспитание начинается с самого рождения ребенка. </w:t>
      </w:r>
    </w:p>
    <w:p w:rsidR="001C4ED8" w:rsidRPr="0096628D" w:rsidRDefault="001C4ED8" w:rsidP="00C83859">
      <w:pPr>
        <w:pStyle w:val="Default"/>
        <w:jc w:val="both"/>
        <w:rPr>
          <w:sz w:val="36"/>
          <w:szCs w:val="36"/>
        </w:rPr>
      </w:pPr>
      <w:r w:rsidRPr="0096628D">
        <w:rPr>
          <w:sz w:val="36"/>
          <w:szCs w:val="36"/>
        </w:rPr>
        <w:lastRenderedPageBreak/>
        <w:t xml:space="preserve">Учитывая тот факт, что дошкольное образование является основой  </w:t>
      </w:r>
    </w:p>
    <w:p w:rsidR="001C4ED8" w:rsidRPr="0096628D" w:rsidRDefault="00DD0291" w:rsidP="00C83859">
      <w:pPr>
        <w:jc w:val="both"/>
        <w:rPr>
          <w:sz w:val="36"/>
          <w:szCs w:val="36"/>
        </w:rPr>
      </w:pPr>
      <w:r w:rsidRPr="0096628D">
        <w:rPr>
          <w:sz w:val="36"/>
          <w:szCs w:val="36"/>
        </w:rPr>
        <w:t>Д</w:t>
      </w:r>
      <w:r w:rsidR="001C4ED8" w:rsidRPr="0096628D">
        <w:rPr>
          <w:sz w:val="36"/>
          <w:szCs w:val="36"/>
        </w:rPr>
        <w:t>альнейшего</w:t>
      </w:r>
      <w:r>
        <w:rPr>
          <w:sz w:val="36"/>
          <w:szCs w:val="36"/>
        </w:rPr>
        <w:t xml:space="preserve"> успешного учебного </w:t>
      </w:r>
      <w:r w:rsidR="001C4ED8" w:rsidRPr="0096628D">
        <w:rPr>
          <w:sz w:val="36"/>
          <w:szCs w:val="36"/>
        </w:rPr>
        <w:t xml:space="preserve"> про</w:t>
      </w:r>
      <w:r>
        <w:rPr>
          <w:sz w:val="36"/>
          <w:szCs w:val="36"/>
        </w:rPr>
        <w:t>цесса перед отделом образования и ОО</w:t>
      </w:r>
      <w:r w:rsidR="001C4ED8" w:rsidRPr="0096628D">
        <w:rPr>
          <w:sz w:val="36"/>
          <w:szCs w:val="36"/>
        </w:rPr>
        <w:t xml:space="preserve"> поставлена задача сохранить и расширить возможности для развития детей и обеспечить возможность каждому ребенку до поступления в первый класс освоить программы дошкольного образования. </w:t>
      </w:r>
    </w:p>
    <w:p w:rsidR="001C4ED8" w:rsidRPr="0096628D" w:rsidRDefault="001C4ED8" w:rsidP="00C83859">
      <w:pPr>
        <w:ind w:firstLine="708"/>
        <w:jc w:val="both"/>
        <w:rPr>
          <w:sz w:val="36"/>
          <w:szCs w:val="36"/>
        </w:rPr>
      </w:pPr>
      <w:r w:rsidRPr="0096628D">
        <w:rPr>
          <w:sz w:val="36"/>
          <w:szCs w:val="36"/>
        </w:rPr>
        <w:t xml:space="preserve">На территории Беляевского района – 18 организаций реализуют программы дошкольного образования. Из них: 5 детских садов и 13 дошкольных групп при школах. В них воспитывается 712 детей. Для детей, не посещающих эти дошкольные организации, в целях подготовки к школе созданы группы кратковременного пребывания, в них готовятся к школе 14 детей. </w:t>
      </w:r>
    </w:p>
    <w:p w:rsidR="001C4ED8" w:rsidRPr="0096628D" w:rsidRDefault="001C4ED8" w:rsidP="00C83859">
      <w:pPr>
        <w:jc w:val="both"/>
        <w:rPr>
          <w:sz w:val="36"/>
          <w:szCs w:val="36"/>
        </w:rPr>
      </w:pPr>
      <w:r w:rsidRPr="0096628D">
        <w:rPr>
          <w:sz w:val="36"/>
          <w:szCs w:val="36"/>
        </w:rPr>
        <w:tab/>
        <w:t>Этого крайне недостаточно для оказания полноценных качественных услуг дошкольному образованию. Всего на территории Беляевского района детей от 0-7 лет – 1748 чел. охват детей дошкольным образованием в районе с учетом групп кратковременного пребывания составляет 42%.</w:t>
      </w:r>
    </w:p>
    <w:p w:rsidR="001C4ED8" w:rsidRPr="0096628D" w:rsidRDefault="001C4ED8" w:rsidP="00C83859">
      <w:pPr>
        <w:jc w:val="both"/>
        <w:rPr>
          <w:sz w:val="36"/>
          <w:szCs w:val="36"/>
        </w:rPr>
      </w:pPr>
      <w:r w:rsidRPr="0096628D">
        <w:rPr>
          <w:sz w:val="36"/>
          <w:szCs w:val="36"/>
        </w:rPr>
        <w:tab/>
        <w:t>Отдел образования, опеки и попечительства осуществляет планомерную систематическую работу по сохранению и обогащению материально-технической базы дошкольных учреждений: оборудованы пищеблоки, приобретена новая мебель, сантехническое оборудование, устанавливаются теневые навесы, приобретаются игрушки и т.д.</w:t>
      </w:r>
    </w:p>
    <w:p w:rsidR="001C4ED8" w:rsidRPr="0096628D" w:rsidRDefault="001C4ED8" w:rsidP="00C83859">
      <w:pPr>
        <w:jc w:val="both"/>
        <w:rPr>
          <w:sz w:val="36"/>
          <w:szCs w:val="36"/>
        </w:rPr>
      </w:pPr>
      <w:r w:rsidRPr="0096628D">
        <w:rPr>
          <w:sz w:val="36"/>
          <w:szCs w:val="36"/>
        </w:rPr>
        <w:t xml:space="preserve"> </w:t>
      </w:r>
      <w:r w:rsidRPr="0096628D">
        <w:rPr>
          <w:sz w:val="36"/>
          <w:szCs w:val="36"/>
        </w:rPr>
        <w:tab/>
        <w:t>Все дошкольные организации имеют санитарно-эпидемиологическое заключение.</w:t>
      </w:r>
    </w:p>
    <w:p w:rsidR="001C4ED8" w:rsidRPr="0096628D" w:rsidRDefault="001C4ED8" w:rsidP="00C83859">
      <w:pPr>
        <w:jc w:val="both"/>
        <w:rPr>
          <w:sz w:val="36"/>
          <w:szCs w:val="36"/>
        </w:rPr>
      </w:pPr>
      <w:r w:rsidRPr="0096628D">
        <w:rPr>
          <w:sz w:val="36"/>
          <w:szCs w:val="36"/>
        </w:rPr>
        <w:tab/>
        <w:t>Вместе с тем в муниципальной системе дошкольного образования имеются серьезные недостатки, нерешенные проблемы:</w:t>
      </w:r>
    </w:p>
    <w:p w:rsidR="001C4ED8" w:rsidRPr="0096628D" w:rsidRDefault="001C4ED8" w:rsidP="00C83859">
      <w:pPr>
        <w:jc w:val="both"/>
        <w:rPr>
          <w:sz w:val="36"/>
          <w:szCs w:val="36"/>
        </w:rPr>
      </w:pPr>
      <w:r w:rsidRPr="0096628D">
        <w:rPr>
          <w:sz w:val="36"/>
          <w:szCs w:val="36"/>
        </w:rPr>
        <w:tab/>
      </w:r>
      <w:r w:rsidRPr="0096628D">
        <w:rPr>
          <w:b/>
          <w:sz w:val="36"/>
          <w:szCs w:val="36"/>
        </w:rPr>
        <w:t>1.</w:t>
      </w:r>
      <w:r w:rsidRPr="0096628D">
        <w:rPr>
          <w:sz w:val="36"/>
          <w:szCs w:val="36"/>
        </w:rPr>
        <w:t xml:space="preserve"> остаются высокими показатели очередности в дошкольные образовательные организации районного центра.</w:t>
      </w:r>
    </w:p>
    <w:p w:rsidR="001C4ED8" w:rsidRPr="0096628D" w:rsidRDefault="001C4ED8" w:rsidP="00C83859">
      <w:pPr>
        <w:jc w:val="both"/>
        <w:rPr>
          <w:sz w:val="36"/>
          <w:szCs w:val="36"/>
        </w:rPr>
      </w:pPr>
      <w:r w:rsidRPr="0096628D">
        <w:rPr>
          <w:sz w:val="36"/>
          <w:szCs w:val="36"/>
        </w:rPr>
        <w:lastRenderedPageBreak/>
        <w:tab/>
      </w:r>
      <w:r w:rsidRPr="0096628D">
        <w:rPr>
          <w:b/>
          <w:sz w:val="36"/>
          <w:szCs w:val="36"/>
        </w:rPr>
        <w:t>2.</w:t>
      </w:r>
      <w:r w:rsidRPr="0096628D">
        <w:rPr>
          <w:sz w:val="36"/>
          <w:szCs w:val="36"/>
        </w:rPr>
        <w:t xml:space="preserve"> в целом, по району, 58% детей не охвачены услугами дошкольного образования.</w:t>
      </w:r>
    </w:p>
    <w:p w:rsidR="001C4ED8" w:rsidRPr="0096628D" w:rsidRDefault="001C4ED8" w:rsidP="00C83859">
      <w:pPr>
        <w:jc w:val="both"/>
        <w:rPr>
          <w:sz w:val="36"/>
          <w:szCs w:val="36"/>
        </w:rPr>
      </w:pPr>
      <w:r w:rsidRPr="0096628D">
        <w:rPr>
          <w:sz w:val="36"/>
          <w:szCs w:val="36"/>
        </w:rPr>
        <w:tab/>
      </w:r>
      <w:r w:rsidRPr="0096628D">
        <w:rPr>
          <w:b/>
          <w:sz w:val="36"/>
          <w:szCs w:val="36"/>
        </w:rPr>
        <w:t xml:space="preserve">3. </w:t>
      </w:r>
      <w:r w:rsidRPr="0096628D">
        <w:rPr>
          <w:sz w:val="36"/>
          <w:szCs w:val="36"/>
        </w:rPr>
        <w:t>превышение норматива наполняемости детьми групп в с.Беляевка, что негативно отражается на здоровье воспитанников, качестве образовательных услуг и условиях содержания детей.</w:t>
      </w:r>
    </w:p>
    <w:p w:rsidR="001C4ED8" w:rsidRPr="0096628D" w:rsidRDefault="001C4ED8" w:rsidP="00C83859">
      <w:pPr>
        <w:jc w:val="both"/>
        <w:rPr>
          <w:sz w:val="36"/>
          <w:szCs w:val="36"/>
        </w:rPr>
      </w:pPr>
      <w:r w:rsidRPr="0096628D">
        <w:rPr>
          <w:sz w:val="36"/>
          <w:szCs w:val="36"/>
        </w:rPr>
        <w:tab/>
        <w:t>Причины: отсутствие дошкольной организации по месту жительства или отсутствие мест в существующих дошкольных образовательных организациях.</w:t>
      </w:r>
    </w:p>
    <w:p w:rsidR="001C4ED8" w:rsidRPr="0096628D" w:rsidRDefault="001C4ED8" w:rsidP="00C83859">
      <w:pPr>
        <w:jc w:val="both"/>
        <w:rPr>
          <w:sz w:val="36"/>
          <w:szCs w:val="36"/>
        </w:rPr>
      </w:pPr>
      <w:r w:rsidRPr="0096628D">
        <w:rPr>
          <w:sz w:val="36"/>
          <w:szCs w:val="36"/>
        </w:rPr>
        <w:tab/>
        <w:t>В целях повышения охвата детей в 2014 году:</w:t>
      </w:r>
    </w:p>
    <w:p w:rsidR="001C4ED8" w:rsidRPr="0096628D" w:rsidRDefault="001C4ED8" w:rsidP="00C83859">
      <w:pPr>
        <w:jc w:val="both"/>
        <w:rPr>
          <w:sz w:val="36"/>
          <w:szCs w:val="36"/>
        </w:rPr>
      </w:pPr>
      <w:r w:rsidRPr="0096628D">
        <w:rPr>
          <w:sz w:val="36"/>
          <w:szCs w:val="36"/>
        </w:rPr>
        <w:t xml:space="preserve">- открыта дошкольная группа при МБОУ «Днепровская СОШ» на 60 мест; </w:t>
      </w:r>
    </w:p>
    <w:p w:rsidR="001C4ED8" w:rsidRPr="0096628D" w:rsidRDefault="00DD0291" w:rsidP="00C83859">
      <w:pPr>
        <w:pStyle w:val="ab"/>
        <w:tabs>
          <w:tab w:val="left" w:pos="426"/>
        </w:tabs>
        <w:ind w:left="0"/>
        <w:jc w:val="both"/>
        <w:rPr>
          <w:sz w:val="36"/>
          <w:szCs w:val="36"/>
        </w:rPr>
      </w:pPr>
      <w:r>
        <w:rPr>
          <w:sz w:val="36"/>
          <w:szCs w:val="36"/>
        </w:rPr>
        <w:t>- ведётся</w:t>
      </w:r>
      <w:r w:rsidR="001C4ED8" w:rsidRPr="0096628D">
        <w:rPr>
          <w:sz w:val="36"/>
          <w:szCs w:val="36"/>
        </w:rPr>
        <w:t xml:space="preserve"> ремонт здания дошкольных групп МБОУ «Беляевская СОШ» для размещения трех дошкольных  групп на 60 мест;</w:t>
      </w:r>
    </w:p>
    <w:p w:rsidR="001C4ED8" w:rsidRPr="0096628D" w:rsidRDefault="001C4ED8" w:rsidP="00C83859">
      <w:pPr>
        <w:jc w:val="both"/>
        <w:rPr>
          <w:sz w:val="36"/>
          <w:szCs w:val="36"/>
        </w:rPr>
      </w:pPr>
      <w:r w:rsidRPr="0096628D">
        <w:rPr>
          <w:sz w:val="36"/>
          <w:szCs w:val="36"/>
        </w:rPr>
        <w:t xml:space="preserve">- в с.Беляевка в 2015 году планируется строительство нового детского сада на 140 мест. </w:t>
      </w:r>
    </w:p>
    <w:p w:rsidR="00C70870" w:rsidRPr="0096628D" w:rsidRDefault="001C4ED8" w:rsidP="00C83859">
      <w:pPr>
        <w:jc w:val="both"/>
        <w:rPr>
          <w:sz w:val="36"/>
          <w:szCs w:val="36"/>
        </w:rPr>
      </w:pPr>
      <w:r w:rsidRPr="0096628D">
        <w:rPr>
          <w:sz w:val="36"/>
          <w:szCs w:val="36"/>
        </w:rPr>
        <w:tab/>
      </w:r>
      <w:r w:rsidRPr="0096628D">
        <w:rPr>
          <w:sz w:val="36"/>
          <w:szCs w:val="36"/>
        </w:rPr>
        <w:tab/>
        <w:t>Остаются проблемы в кадровом обеспечении системы дошкольного образования</w:t>
      </w:r>
      <w:r w:rsidR="00A42589" w:rsidRPr="0096628D">
        <w:rPr>
          <w:sz w:val="36"/>
          <w:szCs w:val="36"/>
        </w:rPr>
        <w:t>. В связи с введением ФГОС дошкольного образования до 2016 года необходимо обучить воспитателей по новым стандартам.</w:t>
      </w:r>
    </w:p>
    <w:p w:rsidR="00C70870" w:rsidRPr="0096628D" w:rsidRDefault="00C70870" w:rsidP="00C83859">
      <w:pPr>
        <w:ind w:firstLine="567"/>
        <w:jc w:val="both"/>
        <w:rPr>
          <w:sz w:val="36"/>
          <w:szCs w:val="36"/>
        </w:rPr>
      </w:pPr>
      <w:r w:rsidRPr="0096628D">
        <w:rPr>
          <w:sz w:val="36"/>
          <w:szCs w:val="36"/>
        </w:rPr>
        <w:t>В  2014 году отдел образования, опеки и попечительства и общеобразовательные организации района продолжили целенаправленную работу по повышению качества и доступности образования, по расширению возможностей выбора школьниками индивидуальных образовательных программ через организацию профильного обучения. В 2013-2014 учебном году профильное обучение  осуществляется в 6</w:t>
      </w:r>
      <w:r w:rsidRPr="0096628D">
        <w:rPr>
          <w:color w:val="FF0000"/>
          <w:sz w:val="36"/>
          <w:szCs w:val="36"/>
        </w:rPr>
        <w:t xml:space="preserve"> </w:t>
      </w:r>
      <w:r w:rsidRPr="0096628D">
        <w:rPr>
          <w:sz w:val="36"/>
          <w:szCs w:val="36"/>
        </w:rPr>
        <w:t xml:space="preserve">ОУ района по 2 профилям: социально-гуманитарный и химико-биологический с охватом 91 человек, что составляет 68,9% охвата обучающихся 10-11 классов. </w:t>
      </w:r>
    </w:p>
    <w:p w:rsidR="00C70870" w:rsidRPr="0096628D" w:rsidRDefault="00C70870" w:rsidP="00C83859">
      <w:pPr>
        <w:ind w:right="-5" w:firstLine="567"/>
        <w:jc w:val="both"/>
        <w:rPr>
          <w:sz w:val="36"/>
          <w:szCs w:val="36"/>
        </w:rPr>
      </w:pPr>
      <w:r w:rsidRPr="0096628D">
        <w:rPr>
          <w:sz w:val="36"/>
          <w:szCs w:val="36"/>
        </w:rPr>
        <w:t xml:space="preserve">  В 22 ОО организована предпрофильная подготовка учащихся 9 классов с охватом 100%. </w:t>
      </w:r>
    </w:p>
    <w:p w:rsidR="00C70870" w:rsidRPr="0096628D" w:rsidRDefault="00C70870" w:rsidP="00C83859">
      <w:pPr>
        <w:ind w:firstLine="708"/>
        <w:jc w:val="both"/>
        <w:rPr>
          <w:sz w:val="36"/>
          <w:szCs w:val="36"/>
        </w:rPr>
      </w:pPr>
      <w:r w:rsidRPr="0096628D">
        <w:rPr>
          <w:sz w:val="36"/>
          <w:szCs w:val="36"/>
        </w:rPr>
        <w:lastRenderedPageBreak/>
        <w:t>Широко практикуются в деятельности учителей-предметников методы и технологии развития интеллектуальных и исследовательских умений учащихся, проектное обучение, презентации различных проектов учащихся</w:t>
      </w:r>
      <w:r w:rsidRPr="0096628D">
        <w:rPr>
          <w:b/>
          <w:sz w:val="36"/>
          <w:szCs w:val="36"/>
        </w:rPr>
        <w:t xml:space="preserve">, </w:t>
      </w:r>
      <w:r w:rsidRPr="0096628D">
        <w:rPr>
          <w:sz w:val="36"/>
          <w:szCs w:val="36"/>
        </w:rPr>
        <w:t xml:space="preserve">внедрение ИКТ и </w:t>
      </w:r>
      <w:r w:rsidRPr="0096628D">
        <w:rPr>
          <w:sz w:val="36"/>
          <w:szCs w:val="36"/>
          <w:lang w:val="en-US"/>
        </w:rPr>
        <w:t>Internet</w:t>
      </w:r>
      <w:r w:rsidRPr="0096628D">
        <w:rPr>
          <w:sz w:val="36"/>
          <w:szCs w:val="36"/>
        </w:rPr>
        <w:t>-ресурсо</w:t>
      </w:r>
      <w:r w:rsidR="00154287" w:rsidRPr="0096628D">
        <w:rPr>
          <w:sz w:val="36"/>
          <w:szCs w:val="36"/>
        </w:rPr>
        <w:t>в</w:t>
      </w:r>
    </w:p>
    <w:p w:rsidR="00C70870" w:rsidRPr="0096628D" w:rsidRDefault="00C70870" w:rsidP="00C83859">
      <w:pPr>
        <w:shd w:val="clear" w:color="auto" w:fill="FFFFFF"/>
        <w:ind w:right="17"/>
        <w:jc w:val="both"/>
        <w:rPr>
          <w:bCs/>
          <w:iCs/>
          <w:sz w:val="36"/>
          <w:szCs w:val="36"/>
        </w:rPr>
      </w:pPr>
      <w:r w:rsidRPr="0096628D">
        <w:rPr>
          <w:i/>
          <w:snapToGrid w:val="0"/>
          <w:sz w:val="36"/>
          <w:szCs w:val="36"/>
        </w:rPr>
        <w:t xml:space="preserve">           </w:t>
      </w:r>
      <w:r w:rsidRPr="0096628D">
        <w:rPr>
          <w:snapToGrid w:val="0"/>
          <w:sz w:val="36"/>
          <w:szCs w:val="36"/>
        </w:rPr>
        <w:t xml:space="preserve">Отделом образования, опеки и попечительства уделяется значительное внимание организации контроля качества образования через проведение </w:t>
      </w:r>
      <w:r w:rsidRPr="0096628D">
        <w:rPr>
          <w:bCs/>
          <w:iCs/>
          <w:sz w:val="36"/>
          <w:szCs w:val="36"/>
        </w:rPr>
        <w:t>тематических и комплексных проверок, контрольных срезов знаний учащихся. Проведено изучение деятельности следующих образовательных учреждений:   Блюментальской и Белогорской основных школ, Ключевской средней школы.</w:t>
      </w:r>
    </w:p>
    <w:p w:rsidR="00C70870" w:rsidRPr="0096628D" w:rsidRDefault="00C70870" w:rsidP="00C83859">
      <w:pPr>
        <w:shd w:val="clear" w:color="auto" w:fill="FFFFFF"/>
        <w:ind w:right="17"/>
        <w:jc w:val="both"/>
        <w:rPr>
          <w:bCs/>
          <w:iCs/>
          <w:sz w:val="36"/>
          <w:szCs w:val="36"/>
        </w:rPr>
      </w:pPr>
      <w:r w:rsidRPr="0096628D">
        <w:rPr>
          <w:bCs/>
          <w:iCs/>
          <w:sz w:val="36"/>
          <w:szCs w:val="36"/>
        </w:rPr>
        <w:tab/>
        <w:t xml:space="preserve">Ведется отслеживание выполнения программного материала, графика внутришкольного контроля, результатов внутришкольного мониторинга качества образования по итогам каждой четверти и в рамках процедур лицензирования и аттестации ОУ. </w:t>
      </w:r>
    </w:p>
    <w:p w:rsidR="00C70870" w:rsidRPr="0096628D" w:rsidRDefault="00C70870" w:rsidP="00C83859">
      <w:pPr>
        <w:ind w:firstLine="360"/>
        <w:jc w:val="both"/>
        <w:rPr>
          <w:sz w:val="36"/>
          <w:szCs w:val="36"/>
        </w:rPr>
      </w:pPr>
      <w:r w:rsidRPr="0096628D">
        <w:rPr>
          <w:sz w:val="36"/>
          <w:szCs w:val="36"/>
        </w:rPr>
        <w:t xml:space="preserve">     Немаловажное значение в повышении качества образования имеет  возможность получения дополнительных образовательных услуг учащимися старших классов. На  базе Дома детского творчества функционировали:</w:t>
      </w:r>
    </w:p>
    <w:p w:rsidR="00C70870" w:rsidRPr="0096628D" w:rsidRDefault="00C70870" w:rsidP="00C83859">
      <w:pPr>
        <w:numPr>
          <w:ilvl w:val="0"/>
          <w:numId w:val="16"/>
        </w:numPr>
        <w:jc w:val="both"/>
        <w:rPr>
          <w:sz w:val="36"/>
          <w:szCs w:val="36"/>
        </w:rPr>
      </w:pPr>
      <w:r w:rsidRPr="0096628D">
        <w:rPr>
          <w:sz w:val="36"/>
          <w:szCs w:val="36"/>
        </w:rPr>
        <w:t xml:space="preserve"> районная очно-заочная школа, в мае 2014 года завершили обучение 32 учащихся; </w:t>
      </w:r>
    </w:p>
    <w:p w:rsidR="00C70870" w:rsidRPr="0096628D" w:rsidRDefault="00C70870" w:rsidP="00C83859">
      <w:pPr>
        <w:numPr>
          <w:ilvl w:val="0"/>
          <w:numId w:val="17"/>
        </w:numPr>
        <w:jc w:val="both"/>
        <w:rPr>
          <w:sz w:val="36"/>
          <w:szCs w:val="36"/>
        </w:rPr>
      </w:pPr>
      <w:r w:rsidRPr="0096628D">
        <w:rPr>
          <w:sz w:val="36"/>
          <w:szCs w:val="36"/>
        </w:rPr>
        <w:t xml:space="preserve"> Центр довузовской подготовки с ОГАУ, в 2013-14 году обучалось 25 человек;</w:t>
      </w:r>
    </w:p>
    <w:p w:rsidR="00C70870" w:rsidRPr="0096628D" w:rsidRDefault="00C70870" w:rsidP="00C83859">
      <w:pPr>
        <w:ind w:firstLine="567"/>
        <w:jc w:val="both"/>
        <w:rPr>
          <w:sz w:val="36"/>
          <w:szCs w:val="36"/>
        </w:rPr>
      </w:pPr>
      <w:r w:rsidRPr="0096628D">
        <w:rPr>
          <w:sz w:val="36"/>
          <w:szCs w:val="36"/>
        </w:rPr>
        <w:t xml:space="preserve">С целью выполнения социального заказа родителей по повышению качества и доступности образования, организации сетевой модели обучения, изучения, обобщения и распространения передового инновационного опыта присвоен статус базовых (опорных) школ МБОУ «Беляевская сош», МБОУ «Ключевская сош», МБОУ «Крючковская сош», МБОУ «Карагачская сош». </w:t>
      </w:r>
    </w:p>
    <w:p w:rsidR="00C70870" w:rsidRPr="0096628D" w:rsidRDefault="00C70870" w:rsidP="00C83859">
      <w:pPr>
        <w:ind w:firstLine="567"/>
        <w:jc w:val="both"/>
        <w:rPr>
          <w:sz w:val="36"/>
          <w:szCs w:val="36"/>
        </w:rPr>
      </w:pPr>
      <w:r w:rsidRPr="0096628D">
        <w:rPr>
          <w:sz w:val="36"/>
          <w:szCs w:val="36"/>
        </w:rPr>
        <w:lastRenderedPageBreak/>
        <w:t>Благодаря доступу к сети Интернет в ходе учебного процесса используются образовательные ресурсы не только созданные педагогами школ района, но и опубликованные в Сети цифровы</w:t>
      </w:r>
      <w:r w:rsidR="00DD0291">
        <w:rPr>
          <w:sz w:val="36"/>
          <w:szCs w:val="36"/>
        </w:rPr>
        <w:t>е образовательные ресурсы</w:t>
      </w:r>
      <w:r w:rsidRPr="0096628D">
        <w:rPr>
          <w:sz w:val="36"/>
          <w:szCs w:val="36"/>
        </w:rPr>
        <w:t xml:space="preserve">. В каждой школе имеется медиатека педагогических ресурсов. </w:t>
      </w:r>
    </w:p>
    <w:p w:rsidR="00C70870" w:rsidRPr="0096628D" w:rsidRDefault="00C70870" w:rsidP="00C83859">
      <w:pPr>
        <w:ind w:firstLine="567"/>
        <w:jc w:val="both"/>
        <w:rPr>
          <w:sz w:val="36"/>
          <w:szCs w:val="36"/>
        </w:rPr>
      </w:pPr>
      <w:r w:rsidRPr="0096628D">
        <w:rPr>
          <w:sz w:val="36"/>
          <w:szCs w:val="36"/>
        </w:rPr>
        <w:t>Главное назначение системы образования – обеспечение учащихся качественными знаниями.</w:t>
      </w:r>
    </w:p>
    <w:p w:rsidR="00C70870" w:rsidRPr="0096628D" w:rsidRDefault="00C70870" w:rsidP="00C83859">
      <w:pPr>
        <w:ind w:firstLine="708"/>
        <w:jc w:val="both"/>
        <w:rPr>
          <w:sz w:val="36"/>
          <w:szCs w:val="36"/>
        </w:rPr>
      </w:pPr>
      <w:r w:rsidRPr="0096628D">
        <w:rPr>
          <w:sz w:val="36"/>
          <w:szCs w:val="36"/>
        </w:rPr>
        <w:t>В рамках государственной (итоговой) аттестации  в 2014 году в  ЕГЭ приняло участие 59 выпускника 11 классов (97%).</w:t>
      </w:r>
    </w:p>
    <w:p w:rsidR="00C70870" w:rsidRPr="0096628D" w:rsidRDefault="00C70870" w:rsidP="00C83859">
      <w:pPr>
        <w:ind w:firstLine="708"/>
        <w:jc w:val="both"/>
        <w:rPr>
          <w:sz w:val="36"/>
          <w:szCs w:val="36"/>
        </w:rPr>
      </w:pPr>
      <w:r w:rsidRPr="0096628D">
        <w:rPr>
          <w:sz w:val="36"/>
          <w:szCs w:val="36"/>
        </w:rPr>
        <w:t>Лучшие результаты ЕГЭ-2014:</w:t>
      </w:r>
    </w:p>
    <w:p w:rsidR="00C70870" w:rsidRPr="0096628D" w:rsidRDefault="00C70870" w:rsidP="00C83859">
      <w:pPr>
        <w:jc w:val="both"/>
        <w:rPr>
          <w:sz w:val="36"/>
          <w:szCs w:val="36"/>
        </w:rPr>
      </w:pPr>
      <w:r w:rsidRPr="0096628D">
        <w:rPr>
          <w:sz w:val="36"/>
          <w:szCs w:val="36"/>
        </w:rPr>
        <w:t>98 б., русский язык, Мухамедзянова Сания, Беляевская СОШ, учитель Сапугольцева Е.Н.</w:t>
      </w:r>
    </w:p>
    <w:p w:rsidR="00C70870" w:rsidRPr="0096628D" w:rsidRDefault="00C70870" w:rsidP="00C83859">
      <w:pPr>
        <w:jc w:val="both"/>
        <w:rPr>
          <w:sz w:val="36"/>
          <w:szCs w:val="36"/>
        </w:rPr>
      </w:pPr>
      <w:r w:rsidRPr="0096628D">
        <w:rPr>
          <w:sz w:val="36"/>
          <w:szCs w:val="36"/>
        </w:rPr>
        <w:t>82 б., английский язык, Мухамедзянова Сания, Беляевская СОШ, учитель Тесля Т.Б.</w:t>
      </w:r>
    </w:p>
    <w:p w:rsidR="00C70870" w:rsidRPr="0096628D" w:rsidRDefault="00C70870" w:rsidP="00C83859">
      <w:pPr>
        <w:jc w:val="both"/>
        <w:rPr>
          <w:sz w:val="36"/>
          <w:szCs w:val="36"/>
        </w:rPr>
      </w:pPr>
      <w:r w:rsidRPr="0096628D">
        <w:rPr>
          <w:sz w:val="36"/>
          <w:szCs w:val="36"/>
        </w:rPr>
        <w:t>98 б., русский язык, Сытина Анастасия, Беляевская СОШ, учитель Новикова Л.В.</w:t>
      </w:r>
    </w:p>
    <w:p w:rsidR="00C70870" w:rsidRPr="0096628D" w:rsidRDefault="00C70870" w:rsidP="00C83859">
      <w:pPr>
        <w:jc w:val="both"/>
        <w:rPr>
          <w:sz w:val="36"/>
          <w:szCs w:val="36"/>
        </w:rPr>
      </w:pPr>
      <w:r w:rsidRPr="0096628D">
        <w:rPr>
          <w:sz w:val="36"/>
          <w:szCs w:val="36"/>
        </w:rPr>
        <w:t>79 б., обществознание, Сытина Анастасия, Беляевская СОШ, учитель Полозов В.З.</w:t>
      </w:r>
    </w:p>
    <w:p w:rsidR="00C70870" w:rsidRPr="0096628D" w:rsidRDefault="00C70870" w:rsidP="00C83859">
      <w:pPr>
        <w:jc w:val="both"/>
        <w:rPr>
          <w:sz w:val="36"/>
          <w:szCs w:val="36"/>
        </w:rPr>
      </w:pPr>
      <w:r w:rsidRPr="0096628D">
        <w:rPr>
          <w:sz w:val="36"/>
          <w:szCs w:val="36"/>
        </w:rPr>
        <w:t>98 б., русский язык, Кочеткова Виктория, Ключевская СОШ, учитель Обухова И.И.</w:t>
      </w:r>
    </w:p>
    <w:p w:rsidR="00C70870" w:rsidRPr="0096628D" w:rsidRDefault="00C70870" w:rsidP="00C83859">
      <w:pPr>
        <w:jc w:val="both"/>
        <w:rPr>
          <w:sz w:val="36"/>
          <w:szCs w:val="36"/>
        </w:rPr>
      </w:pPr>
      <w:r w:rsidRPr="0096628D">
        <w:rPr>
          <w:sz w:val="36"/>
          <w:szCs w:val="36"/>
        </w:rPr>
        <w:t>89 б., обществознание, Кочеткова Виктория, Ключевская СОШ, учитель Ивлиева Н.А.</w:t>
      </w:r>
    </w:p>
    <w:p w:rsidR="00C70870" w:rsidRPr="0096628D" w:rsidRDefault="00C70870" w:rsidP="00C83859">
      <w:pPr>
        <w:jc w:val="both"/>
        <w:rPr>
          <w:sz w:val="36"/>
          <w:szCs w:val="36"/>
        </w:rPr>
      </w:pPr>
      <w:r w:rsidRPr="0096628D">
        <w:rPr>
          <w:sz w:val="36"/>
          <w:szCs w:val="36"/>
        </w:rPr>
        <w:t>89 б., история, Кочеткова Виктория, Ключевская СОШ, учитель Кузнецова Е.Н.</w:t>
      </w:r>
    </w:p>
    <w:p w:rsidR="00C70870" w:rsidRPr="0096628D" w:rsidRDefault="00C70870" w:rsidP="00C83859">
      <w:pPr>
        <w:jc w:val="both"/>
        <w:rPr>
          <w:sz w:val="36"/>
          <w:szCs w:val="36"/>
        </w:rPr>
      </w:pPr>
      <w:r w:rsidRPr="0096628D">
        <w:rPr>
          <w:sz w:val="36"/>
          <w:szCs w:val="36"/>
        </w:rPr>
        <w:t>Улучшился средний баллы ЕГЭ по основным предметам – русскому языку и математике: русский язык – средний балл-72,15 по району (по обл. – 68,25); математика – средний балл-48,10 по району (по обл. – 48,43). По критерию «Муниципальный средний балл по результатам ЕГЭ-2014» из 44 территориальных образований Беляевский район занял 20 место со средним баллом 58,23.</w:t>
      </w:r>
    </w:p>
    <w:p w:rsidR="00C70870" w:rsidRPr="0096628D" w:rsidRDefault="00C70870" w:rsidP="00C83859">
      <w:pPr>
        <w:ind w:firstLine="720"/>
        <w:jc w:val="both"/>
        <w:rPr>
          <w:sz w:val="36"/>
          <w:szCs w:val="36"/>
        </w:rPr>
      </w:pPr>
      <w:r w:rsidRPr="0096628D">
        <w:rPr>
          <w:sz w:val="36"/>
          <w:szCs w:val="36"/>
        </w:rPr>
        <w:t xml:space="preserve">В 2013-2014 учебном году успешно освоили программы основного общего образования с получением </w:t>
      </w:r>
      <w:r w:rsidRPr="0096628D">
        <w:rPr>
          <w:sz w:val="36"/>
          <w:szCs w:val="36"/>
        </w:rPr>
        <w:lastRenderedPageBreak/>
        <w:t>аттестатов основного общего образования 180 выпускников 9 классов (94%); среднего общего образования с получением аттестатов среднего общего образования 60 выпускника 11 классов (98%).</w:t>
      </w:r>
    </w:p>
    <w:p w:rsidR="00C70870" w:rsidRPr="0096628D" w:rsidRDefault="00C70870" w:rsidP="00C83859">
      <w:pPr>
        <w:ind w:firstLine="709"/>
        <w:jc w:val="both"/>
        <w:rPr>
          <w:sz w:val="36"/>
          <w:szCs w:val="36"/>
        </w:rPr>
      </w:pPr>
      <w:r w:rsidRPr="0096628D">
        <w:rPr>
          <w:sz w:val="36"/>
          <w:szCs w:val="36"/>
        </w:rPr>
        <w:t>9 выпускников 11 классов получили медали «За особые успехи в учении» (Беляевская СОШ – 8 выпускников, Ключевская СОШ – 1 выпускник).</w:t>
      </w:r>
    </w:p>
    <w:p w:rsidR="00C70870" w:rsidRPr="0096628D" w:rsidRDefault="00C70870" w:rsidP="00C83859">
      <w:pPr>
        <w:ind w:firstLine="709"/>
        <w:jc w:val="both"/>
        <w:rPr>
          <w:sz w:val="36"/>
          <w:szCs w:val="36"/>
        </w:rPr>
      </w:pPr>
      <w:r w:rsidRPr="0096628D">
        <w:rPr>
          <w:sz w:val="36"/>
          <w:szCs w:val="36"/>
        </w:rPr>
        <w:t>11 выпускников 9 классов получили аттестаты особого образца (с отличием): 3 – Беляевская СОШ; 2 – Буртинская СОШ; 1 – Карагачская СОШ; 1 – Крючковская СОШ; 1 – Алабайтальская ООШ; 1 – Гирьяльская ООШ; 1 – Жанаталапская ООШ; 1 – Блюментальская ООШ.</w:t>
      </w:r>
    </w:p>
    <w:p w:rsidR="00C70870" w:rsidRPr="0096628D" w:rsidRDefault="00C83859" w:rsidP="00C83859">
      <w:pPr>
        <w:pStyle w:val="Default"/>
        <w:jc w:val="both"/>
        <w:rPr>
          <w:b/>
          <w:i/>
          <w:color w:val="auto"/>
          <w:sz w:val="36"/>
          <w:szCs w:val="36"/>
        </w:rPr>
      </w:pPr>
      <w:r w:rsidRPr="0096628D">
        <w:rPr>
          <w:color w:val="auto"/>
          <w:sz w:val="36"/>
          <w:szCs w:val="36"/>
        </w:rPr>
        <w:t xml:space="preserve">   </w:t>
      </w:r>
      <w:r w:rsidR="00C70870" w:rsidRPr="0096628D">
        <w:rPr>
          <w:b/>
          <w:i/>
          <w:color w:val="auto"/>
          <w:sz w:val="36"/>
          <w:szCs w:val="36"/>
        </w:rPr>
        <w:t>Оглядываясь назад, анализируя итоги прошлого года, хочется сказать, что мы все вместе сделали многое и многое нам предстоит ещ</w:t>
      </w:r>
      <w:r w:rsidR="00C70870" w:rsidRPr="0096628D">
        <w:rPr>
          <w:rFonts w:hAnsi="Cambria Math"/>
          <w:b/>
          <w:i/>
          <w:color w:val="auto"/>
          <w:sz w:val="36"/>
          <w:szCs w:val="36"/>
        </w:rPr>
        <w:t>ѐ</w:t>
      </w:r>
      <w:r w:rsidR="00C70870" w:rsidRPr="0096628D">
        <w:rPr>
          <w:b/>
          <w:i/>
          <w:color w:val="auto"/>
          <w:sz w:val="36"/>
          <w:szCs w:val="36"/>
        </w:rPr>
        <w:t xml:space="preserve"> сделать. Впереди интересные проекты</w:t>
      </w:r>
      <w:r w:rsidR="00DD0291">
        <w:rPr>
          <w:b/>
          <w:i/>
          <w:color w:val="auto"/>
          <w:sz w:val="36"/>
          <w:szCs w:val="36"/>
        </w:rPr>
        <w:t xml:space="preserve"> и много нового</w:t>
      </w:r>
      <w:r w:rsidR="00154287" w:rsidRPr="0096628D">
        <w:rPr>
          <w:b/>
          <w:i/>
          <w:color w:val="auto"/>
          <w:sz w:val="36"/>
          <w:szCs w:val="36"/>
        </w:rPr>
        <w:t xml:space="preserve">. </w:t>
      </w:r>
      <w:r w:rsidR="00C70870" w:rsidRPr="0096628D">
        <w:rPr>
          <w:b/>
          <w:i/>
          <w:color w:val="auto"/>
          <w:sz w:val="36"/>
          <w:szCs w:val="36"/>
        </w:rPr>
        <w:t xml:space="preserve">Накануне нового учебного года хочу поблагодарить всех коллег, педагогические коллективы за результативную работу и пожелать новых творческих планов и успеха в их осуществлении! </w:t>
      </w:r>
    </w:p>
    <w:p w:rsidR="00C70870" w:rsidRPr="0096628D" w:rsidRDefault="00154287" w:rsidP="00C83859">
      <w:pPr>
        <w:jc w:val="both"/>
        <w:rPr>
          <w:b/>
          <w:i/>
          <w:sz w:val="36"/>
          <w:szCs w:val="36"/>
        </w:rPr>
      </w:pPr>
      <w:r w:rsidRPr="0096628D">
        <w:rPr>
          <w:b/>
          <w:i/>
          <w:sz w:val="36"/>
          <w:szCs w:val="36"/>
        </w:rPr>
        <w:t xml:space="preserve">                       </w:t>
      </w:r>
      <w:r w:rsidR="00C83859" w:rsidRPr="0096628D">
        <w:rPr>
          <w:b/>
          <w:i/>
          <w:sz w:val="36"/>
          <w:szCs w:val="36"/>
        </w:rPr>
        <w:t xml:space="preserve">                        </w:t>
      </w:r>
      <w:r w:rsidR="00C70870" w:rsidRPr="0096628D">
        <w:rPr>
          <w:b/>
          <w:i/>
          <w:sz w:val="36"/>
          <w:szCs w:val="36"/>
        </w:rPr>
        <w:t>Спасибо за внимание</w:t>
      </w:r>
    </w:p>
    <w:p w:rsidR="007763A5" w:rsidRPr="0096628D" w:rsidRDefault="007763A5" w:rsidP="00C83859">
      <w:pPr>
        <w:pStyle w:val="Default"/>
        <w:pageBreakBefore/>
        <w:jc w:val="both"/>
        <w:rPr>
          <w:color w:val="auto"/>
          <w:sz w:val="36"/>
          <w:szCs w:val="36"/>
        </w:rPr>
      </w:pPr>
    </w:p>
    <w:sectPr w:rsidR="007763A5" w:rsidRPr="0096628D" w:rsidSect="007B467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233" w:rsidRDefault="00202233" w:rsidP="007763A5">
      <w:r>
        <w:separator/>
      </w:r>
    </w:p>
  </w:endnote>
  <w:endnote w:type="continuationSeparator" w:id="0">
    <w:p w:rsidR="00202233" w:rsidRDefault="00202233" w:rsidP="00776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0876"/>
      <w:docPartObj>
        <w:docPartGallery w:val="Page Numbers (Bottom of Page)"/>
        <w:docPartUnique/>
      </w:docPartObj>
    </w:sdtPr>
    <w:sdtContent>
      <w:p w:rsidR="00044323" w:rsidRDefault="00F9596E">
        <w:pPr>
          <w:pStyle w:val="af1"/>
          <w:jc w:val="center"/>
        </w:pPr>
        <w:fldSimple w:instr=" PAGE   \* MERGEFORMAT ">
          <w:r w:rsidR="000E6AEB">
            <w:rPr>
              <w:noProof/>
            </w:rPr>
            <w:t>1</w:t>
          </w:r>
        </w:fldSimple>
      </w:p>
    </w:sdtContent>
  </w:sdt>
  <w:p w:rsidR="00044323" w:rsidRDefault="0004432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233" w:rsidRDefault="00202233" w:rsidP="007763A5">
      <w:r>
        <w:separator/>
      </w:r>
    </w:p>
  </w:footnote>
  <w:footnote w:type="continuationSeparator" w:id="0">
    <w:p w:rsidR="00202233" w:rsidRDefault="00202233" w:rsidP="007763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107B"/>
    <w:multiLevelType w:val="hybridMultilevel"/>
    <w:tmpl w:val="E4B82CFC"/>
    <w:lvl w:ilvl="0" w:tplc="0070127A">
      <w:start w:val="1"/>
      <w:numFmt w:val="bullet"/>
      <w:lvlText w:val=""/>
      <w:lvlJc w:val="left"/>
      <w:pPr>
        <w:ind w:left="1429" w:hanging="360"/>
      </w:pPr>
      <w:rPr>
        <w:rFonts w:ascii="Symbol" w:hAnsi="Symbol" w:hint="default"/>
        <w:color w:val="auto"/>
        <w:sz w:val="28"/>
        <w:szCs w:val="36"/>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A914BD"/>
    <w:multiLevelType w:val="hybridMultilevel"/>
    <w:tmpl w:val="6FEC2D60"/>
    <w:lvl w:ilvl="0" w:tplc="E29AC2E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5350C8"/>
    <w:multiLevelType w:val="multilevel"/>
    <w:tmpl w:val="9370BA2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8FF2DB7"/>
    <w:multiLevelType w:val="hybridMultilevel"/>
    <w:tmpl w:val="094858A4"/>
    <w:lvl w:ilvl="0" w:tplc="35349BBC">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1A494F"/>
    <w:multiLevelType w:val="hybridMultilevel"/>
    <w:tmpl w:val="3836DC9E"/>
    <w:lvl w:ilvl="0" w:tplc="EC46B79A">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nsid w:val="223D39FF"/>
    <w:multiLevelType w:val="hybridMultilevel"/>
    <w:tmpl w:val="3B220E5E"/>
    <w:lvl w:ilvl="0" w:tplc="99444096">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A664A2"/>
    <w:multiLevelType w:val="hybridMultilevel"/>
    <w:tmpl w:val="A7366078"/>
    <w:lvl w:ilvl="0" w:tplc="37484BC4">
      <w:start w:val="1"/>
      <w:numFmt w:val="bullet"/>
      <w:lvlText w:val=""/>
      <w:lvlJc w:val="left"/>
      <w:pPr>
        <w:tabs>
          <w:tab w:val="num" w:pos="720"/>
        </w:tabs>
        <w:ind w:left="720" w:hanging="360"/>
      </w:pPr>
      <w:rPr>
        <w:rFonts w:ascii="Wingdings" w:hAnsi="Wingdings" w:hint="default"/>
        <w:color w:val="auto"/>
      </w:rPr>
    </w:lvl>
    <w:lvl w:ilvl="1" w:tplc="F9E42A06">
      <w:start w:val="1"/>
      <w:numFmt w:val="decimal"/>
      <w:lvlText w:val="%2."/>
      <w:lvlJc w:val="left"/>
      <w:pPr>
        <w:tabs>
          <w:tab w:val="num" w:pos="1440"/>
        </w:tabs>
        <w:ind w:left="1440" w:hanging="360"/>
      </w:pPr>
    </w:lvl>
    <w:lvl w:ilvl="2" w:tplc="7AF6C3C0">
      <w:start w:val="1"/>
      <w:numFmt w:val="decimal"/>
      <w:lvlText w:val="%3."/>
      <w:lvlJc w:val="left"/>
      <w:pPr>
        <w:tabs>
          <w:tab w:val="num" w:pos="2160"/>
        </w:tabs>
        <w:ind w:left="2160" w:hanging="360"/>
      </w:pPr>
    </w:lvl>
    <w:lvl w:ilvl="3" w:tplc="3B6C005E">
      <w:start w:val="1"/>
      <w:numFmt w:val="decimal"/>
      <w:lvlText w:val="%4."/>
      <w:lvlJc w:val="left"/>
      <w:pPr>
        <w:tabs>
          <w:tab w:val="num" w:pos="2880"/>
        </w:tabs>
        <w:ind w:left="2880" w:hanging="360"/>
      </w:pPr>
    </w:lvl>
    <w:lvl w:ilvl="4" w:tplc="9336E906">
      <w:start w:val="1"/>
      <w:numFmt w:val="decimal"/>
      <w:lvlText w:val="%5."/>
      <w:lvlJc w:val="left"/>
      <w:pPr>
        <w:tabs>
          <w:tab w:val="num" w:pos="3600"/>
        </w:tabs>
        <w:ind w:left="3600" w:hanging="360"/>
      </w:pPr>
    </w:lvl>
    <w:lvl w:ilvl="5" w:tplc="454A73E8">
      <w:start w:val="1"/>
      <w:numFmt w:val="decimal"/>
      <w:lvlText w:val="%6."/>
      <w:lvlJc w:val="left"/>
      <w:pPr>
        <w:tabs>
          <w:tab w:val="num" w:pos="4320"/>
        </w:tabs>
        <w:ind w:left="4320" w:hanging="360"/>
      </w:pPr>
    </w:lvl>
    <w:lvl w:ilvl="6" w:tplc="1F84959E">
      <w:start w:val="1"/>
      <w:numFmt w:val="decimal"/>
      <w:lvlText w:val="%7."/>
      <w:lvlJc w:val="left"/>
      <w:pPr>
        <w:tabs>
          <w:tab w:val="num" w:pos="5040"/>
        </w:tabs>
        <w:ind w:left="5040" w:hanging="360"/>
      </w:pPr>
    </w:lvl>
    <w:lvl w:ilvl="7" w:tplc="7CC89966">
      <w:start w:val="1"/>
      <w:numFmt w:val="decimal"/>
      <w:lvlText w:val="%8."/>
      <w:lvlJc w:val="left"/>
      <w:pPr>
        <w:tabs>
          <w:tab w:val="num" w:pos="5760"/>
        </w:tabs>
        <w:ind w:left="5760" w:hanging="360"/>
      </w:pPr>
    </w:lvl>
    <w:lvl w:ilvl="8" w:tplc="6F0EF764">
      <w:start w:val="1"/>
      <w:numFmt w:val="decimal"/>
      <w:lvlText w:val="%9."/>
      <w:lvlJc w:val="left"/>
      <w:pPr>
        <w:tabs>
          <w:tab w:val="num" w:pos="6480"/>
        </w:tabs>
        <w:ind w:left="6480" w:hanging="360"/>
      </w:pPr>
    </w:lvl>
  </w:abstractNum>
  <w:abstractNum w:abstractNumId="7">
    <w:nsid w:val="3C4D1219"/>
    <w:multiLevelType w:val="hybridMultilevel"/>
    <w:tmpl w:val="D86AF048"/>
    <w:lvl w:ilvl="0" w:tplc="99444096">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4C50CBC"/>
    <w:multiLevelType w:val="hybridMultilevel"/>
    <w:tmpl w:val="5A5259FC"/>
    <w:lvl w:ilvl="0" w:tplc="99444096">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FDF6B8F"/>
    <w:multiLevelType w:val="hybridMultilevel"/>
    <w:tmpl w:val="4DAAD676"/>
    <w:lvl w:ilvl="0" w:tplc="99444096">
      <w:start w:val="1"/>
      <w:numFmt w:val="bullet"/>
      <w:lvlText w:val=""/>
      <w:lvlJc w:val="left"/>
      <w:pPr>
        <w:tabs>
          <w:tab w:val="num" w:pos="1212"/>
        </w:tabs>
        <w:ind w:left="12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5CB2050"/>
    <w:multiLevelType w:val="hybridMultilevel"/>
    <w:tmpl w:val="BCEE6ADC"/>
    <w:lvl w:ilvl="0" w:tplc="0070127A">
      <w:start w:val="1"/>
      <w:numFmt w:val="bullet"/>
      <w:lvlText w:val=""/>
      <w:lvlJc w:val="left"/>
      <w:pPr>
        <w:ind w:left="1440" w:hanging="360"/>
      </w:pPr>
      <w:rPr>
        <w:rFonts w:ascii="Symbol" w:hAnsi="Symbol" w:hint="default"/>
        <w:color w:val="auto"/>
        <w:sz w:val="28"/>
        <w:szCs w:val="3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0100F15"/>
    <w:multiLevelType w:val="multilevel"/>
    <w:tmpl w:val="CA8A9052"/>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62495798"/>
    <w:multiLevelType w:val="hybridMultilevel"/>
    <w:tmpl w:val="4A2E3472"/>
    <w:lvl w:ilvl="0" w:tplc="8ACEA9BE">
      <w:start w:val="1"/>
      <w:numFmt w:val="bullet"/>
      <w:lvlText w:val=""/>
      <w:lvlJc w:val="left"/>
      <w:pPr>
        <w:tabs>
          <w:tab w:val="num" w:pos="720"/>
        </w:tabs>
        <w:ind w:left="720" w:hanging="360"/>
      </w:pPr>
      <w:rPr>
        <w:rFonts w:ascii="Wingdings" w:hAnsi="Wingdings" w:hint="default"/>
      </w:rPr>
    </w:lvl>
    <w:lvl w:ilvl="1" w:tplc="6C58D22C">
      <w:start w:val="1"/>
      <w:numFmt w:val="decimal"/>
      <w:lvlText w:val="%2."/>
      <w:lvlJc w:val="left"/>
      <w:pPr>
        <w:tabs>
          <w:tab w:val="num" w:pos="1440"/>
        </w:tabs>
        <w:ind w:left="1440" w:hanging="360"/>
      </w:pPr>
    </w:lvl>
    <w:lvl w:ilvl="2" w:tplc="9BC679B4">
      <w:start w:val="1"/>
      <w:numFmt w:val="decimal"/>
      <w:lvlText w:val="%3."/>
      <w:lvlJc w:val="left"/>
      <w:pPr>
        <w:tabs>
          <w:tab w:val="num" w:pos="2160"/>
        </w:tabs>
        <w:ind w:left="2160" w:hanging="360"/>
      </w:pPr>
    </w:lvl>
    <w:lvl w:ilvl="3" w:tplc="4902348C">
      <w:start w:val="1"/>
      <w:numFmt w:val="decimal"/>
      <w:lvlText w:val="%4."/>
      <w:lvlJc w:val="left"/>
      <w:pPr>
        <w:tabs>
          <w:tab w:val="num" w:pos="2880"/>
        </w:tabs>
        <w:ind w:left="2880" w:hanging="360"/>
      </w:pPr>
    </w:lvl>
    <w:lvl w:ilvl="4" w:tplc="5C48C556">
      <w:start w:val="1"/>
      <w:numFmt w:val="decimal"/>
      <w:lvlText w:val="%5."/>
      <w:lvlJc w:val="left"/>
      <w:pPr>
        <w:tabs>
          <w:tab w:val="num" w:pos="3600"/>
        </w:tabs>
        <w:ind w:left="3600" w:hanging="360"/>
      </w:pPr>
    </w:lvl>
    <w:lvl w:ilvl="5" w:tplc="13A645EE">
      <w:start w:val="1"/>
      <w:numFmt w:val="decimal"/>
      <w:lvlText w:val="%6."/>
      <w:lvlJc w:val="left"/>
      <w:pPr>
        <w:tabs>
          <w:tab w:val="num" w:pos="4320"/>
        </w:tabs>
        <w:ind w:left="4320" w:hanging="360"/>
      </w:pPr>
    </w:lvl>
    <w:lvl w:ilvl="6" w:tplc="117063E2">
      <w:start w:val="1"/>
      <w:numFmt w:val="decimal"/>
      <w:lvlText w:val="%7."/>
      <w:lvlJc w:val="left"/>
      <w:pPr>
        <w:tabs>
          <w:tab w:val="num" w:pos="5040"/>
        </w:tabs>
        <w:ind w:left="5040" w:hanging="360"/>
      </w:pPr>
    </w:lvl>
    <w:lvl w:ilvl="7" w:tplc="64940134">
      <w:start w:val="1"/>
      <w:numFmt w:val="decimal"/>
      <w:lvlText w:val="%8."/>
      <w:lvlJc w:val="left"/>
      <w:pPr>
        <w:tabs>
          <w:tab w:val="num" w:pos="5760"/>
        </w:tabs>
        <w:ind w:left="5760" w:hanging="360"/>
      </w:pPr>
    </w:lvl>
    <w:lvl w:ilvl="8" w:tplc="6D76D21A">
      <w:start w:val="1"/>
      <w:numFmt w:val="decimal"/>
      <w:lvlText w:val="%9."/>
      <w:lvlJc w:val="left"/>
      <w:pPr>
        <w:tabs>
          <w:tab w:val="num" w:pos="6480"/>
        </w:tabs>
        <w:ind w:left="6480" w:hanging="360"/>
      </w:pPr>
    </w:lvl>
  </w:abstractNum>
  <w:abstractNum w:abstractNumId="13">
    <w:nsid w:val="64C518ED"/>
    <w:multiLevelType w:val="hybridMultilevel"/>
    <w:tmpl w:val="4C1E7C62"/>
    <w:lvl w:ilvl="0" w:tplc="9294C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A82939"/>
    <w:multiLevelType w:val="hybridMultilevel"/>
    <w:tmpl w:val="02805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7107AE"/>
    <w:multiLevelType w:val="hybridMultilevel"/>
    <w:tmpl w:val="8082987C"/>
    <w:lvl w:ilvl="0" w:tplc="3A0C66B6">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14"/>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763A5"/>
    <w:rsid w:val="000076E1"/>
    <w:rsid w:val="00010688"/>
    <w:rsid w:val="00024090"/>
    <w:rsid w:val="00044323"/>
    <w:rsid w:val="00045C89"/>
    <w:rsid w:val="00084EF7"/>
    <w:rsid w:val="000E6AEB"/>
    <w:rsid w:val="000F7FF9"/>
    <w:rsid w:val="0012397E"/>
    <w:rsid w:val="00154287"/>
    <w:rsid w:val="00155D98"/>
    <w:rsid w:val="00174BC6"/>
    <w:rsid w:val="00175C0E"/>
    <w:rsid w:val="001C4ED8"/>
    <w:rsid w:val="00202233"/>
    <w:rsid w:val="00225F99"/>
    <w:rsid w:val="0025066D"/>
    <w:rsid w:val="002566FE"/>
    <w:rsid w:val="00315086"/>
    <w:rsid w:val="00324CFA"/>
    <w:rsid w:val="00332C92"/>
    <w:rsid w:val="00363CCF"/>
    <w:rsid w:val="00365313"/>
    <w:rsid w:val="003978DC"/>
    <w:rsid w:val="003B7A7F"/>
    <w:rsid w:val="00442856"/>
    <w:rsid w:val="0047471D"/>
    <w:rsid w:val="004B14CC"/>
    <w:rsid w:val="004C5061"/>
    <w:rsid w:val="004E038D"/>
    <w:rsid w:val="004F5B60"/>
    <w:rsid w:val="00577F56"/>
    <w:rsid w:val="005C493A"/>
    <w:rsid w:val="005F142B"/>
    <w:rsid w:val="006021C3"/>
    <w:rsid w:val="00611ACF"/>
    <w:rsid w:val="00622250"/>
    <w:rsid w:val="006268CA"/>
    <w:rsid w:val="00752B0F"/>
    <w:rsid w:val="007763A5"/>
    <w:rsid w:val="007B4673"/>
    <w:rsid w:val="008062BD"/>
    <w:rsid w:val="0081289F"/>
    <w:rsid w:val="00822CB3"/>
    <w:rsid w:val="00831B4F"/>
    <w:rsid w:val="00836C8D"/>
    <w:rsid w:val="00861170"/>
    <w:rsid w:val="008C2B0B"/>
    <w:rsid w:val="0095112D"/>
    <w:rsid w:val="0096628D"/>
    <w:rsid w:val="00984FE5"/>
    <w:rsid w:val="00991EAC"/>
    <w:rsid w:val="00995BFE"/>
    <w:rsid w:val="009B3CA4"/>
    <w:rsid w:val="009C327B"/>
    <w:rsid w:val="009E1747"/>
    <w:rsid w:val="009E499A"/>
    <w:rsid w:val="00A42589"/>
    <w:rsid w:val="00AE3CDD"/>
    <w:rsid w:val="00B233EC"/>
    <w:rsid w:val="00B622CE"/>
    <w:rsid w:val="00B879A4"/>
    <w:rsid w:val="00BA4300"/>
    <w:rsid w:val="00BD1301"/>
    <w:rsid w:val="00BD5C4A"/>
    <w:rsid w:val="00BE7A93"/>
    <w:rsid w:val="00BF5FF5"/>
    <w:rsid w:val="00C03862"/>
    <w:rsid w:val="00C23CB0"/>
    <w:rsid w:val="00C511C8"/>
    <w:rsid w:val="00C70870"/>
    <w:rsid w:val="00C83859"/>
    <w:rsid w:val="00D052EB"/>
    <w:rsid w:val="00D14C87"/>
    <w:rsid w:val="00D46BA6"/>
    <w:rsid w:val="00D8281E"/>
    <w:rsid w:val="00D84F47"/>
    <w:rsid w:val="00DD0291"/>
    <w:rsid w:val="00E11C91"/>
    <w:rsid w:val="00E16645"/>
    <w:rsid w:val="00EC2707"/>
    <w:rsid w:val="00F01C20"/>
    <w:rsid w:val="00F806D9"/>
    <w:rsid w:val="00F9596E"/>
    <w:rsid w:val="00FB2E37"/>
    <w:rsid w:val="00FB669A"/>
    <w:rsid w:val="00FC1CF9"/>
    <w:rsid w:val="00FD08CA"/>
    <w:rsid w:val="00FE2312"/>
    <w:rsid w:val="00FF4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3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2225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763A5"/>
    <w:rPr>
      <w:rFonts w:ascii="Times New Roman" w:hAnsi="Times New Roman" w:cs="Times New Roman" w:hint="default"/>
      <w:b/>
      <w:bCs/>
      <w:strike w:val="0"/>
      <w:dstrike w:val="0"/>
      <w:color w:val="0066CC"/>
      <w:u w:val="none"/>
      <w:effect w:val="none"/>
      <w:bdr w:val="none" w:sz="0" w:space="0" w:color="auto" w:frame="1"/>
    </w:rPr>
  </w:style>
  <w:style w:type="paragraph" w:styleId="a4">
    <w:name w:val="Normal (Web)"/>
    <w:basedOn w:val="a"/>
    <w:unhideWhenUsed/>
    <w:rsid w:val="007763A5"/>
    <w:pPr>
      <w:spacing w:before="100" w:beforeAutospacing="1" w:after="100" w:afterAutospacing="1"/>
    </w:pPr>
  </w:style>
  <w:style w:type="paragraph" w:styleId="a5">
    <w:name w:val="footnote text"/>
    <w:basedOn w:val="a"/>
    <w:link w:val="a6"/>
    <w:uiPriority w:val="99"/>
    <w:semiHidden/>
    <w:unhideWhenUsed/>
    <w:rsid w:val="007763A5"/>
    <w:pPr>
      <w:ind w:firstLine="709"/>
    </w:pPr>
    <w:rPr>
      <w:rFonts w:ascii="Calibri" w:hAnsi="Calibri"/>
      <w:sz w:val="20"/>
      <w:szCs w:val="20"/>
      <w:lang w:eastAsia="en-US"/>
    </w:rPr>
  </w:style>
  <w:style w:type="character" w:customStyle="1" w:styleId="a6">
    <w:name w:val="Текст сноски Знак"/>
    <w:basedOn w:val="a0"/>
    <w:link w:val="a5"/>
    <w:uiPriority w:val="99"/>
    <w:semiHidden/>
    <w:rsid w:val="007763A5"/>
    <w:rPr>
      <w:rFonts w:ascii="Calibri" w:eastAsia="Times New Roman" w:hAnsi="Calibri" w:cs="Times New Roman"/>
      <w:sz w:val="20"/>
      <w:szCs w:val="20"/>
    </w:rPr>
  </w:style>
  <w:style w:type="paragraph" w:styleId="a7">
    <w:name w:val="Body Text"/>
    <w:basedOn w:val="a"/>
    <w:link w:val="a8"/>
    <w:unhideWhenUsed/>
    <w:rsid w:val="007763A5"/>
    <w:pPr>
      <w:spacing w:after="120"/>
    </w:pPr>
  </w:style>
  <w:style w:type="character" w:customStyle="1" w:styleId="a8">
    <w:name w:val="Основной текст Знак"/>
    <w:basedOn w:val="a0"/>
    <w:link w:val="a7"/>
    <w:rsid w:val="007763A5"/>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7763A5"/>
    <w:pPr>
      <w:spacing w:after="120" w:line="480" w:lineRule="auto"/>
      <w:ind w:left="283"/>
    </w:pPr>
  </w:style>
  <w:style w:type="character" w:customStyle="1" w:styleId="20">
    <w:name w:val="Основной текст с отступом 2 Знак"/>
    <w:basedOn w:val="a0"/>
    <w:link w:val="2"/>
    <w:uiPriority w:val="99"/>
    <w:semiHidden/>
    <w:rsid w:val="007763A5"/>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7763A5"/>
    <w:rPr>
      <w:rFonts w:ascii="Calibri" w:eastAsia="Calibri" w:hAnsi="Calibri"/>
    </w:rPr>
  </w:style>
  <w:style w:type="paragraph" w:styleId="aa">
    <w:name w:val="No Spacing"/>
    <w:link w:val="a9"/>
    <w:uiPriority w:val="1"/>
    <w:qFormat/>
    <w:rsid w:val="007763A5"/>
    <w:pPr>
      <w:spacing w:after="0" w:line="240" w:lineRule="auto"/>
    </w:pPr>
    <w:rPr>
      <w:rFonts w:ascii="Calibri" w:eastAsia="Calibri" w:hAnsi="Calibri"/>
    </w:rPr>
  </w:style>
  <w:style w:type="paragraph" w:styleId="ab">
    <w:name w:val="List Paragraph"/>
    <w:basedOn w:val="a"/>
    <w:uiPriority w:val="34"/>
    <w:qFormat/>
    <w:rsid w:val="007763A5"/>
    <w:pPr>
      <w:ind w:left="720"/>
      <w:contextualSpacing/>
    </w:pPr>
    <w:rPr>
      <w:sz w:val="28"/>
      <w:szCs w:val="28"/>
    </w:rPr>
  </w:style>
  <w:style w:type="paragraph" w:customStyle="1" w:styleId="11">
    <w:name w:val="Абзац списка1"/>
    <w:basedOn w:val="a"/>
    <w:uiPriority w:val="99"/>
    <w:rsid w:val="007763A5"/>
    <w:pPr>
      <w:spacing w:after="200" w:line="276" w:lineRule="auto"/>
      <w:ind w:left="720"/>
    </w:pPr>
    <w:rPr>
      <w:rFonts w:ascii="Calibri" w:hAnsi="Calibri"/>
      <w:sz w:val="22"/>
      <w:szCs w:val="22"/>
      <w:lang w:eastAsia="en-US"/>
    </w:rPr>
  </w:style>
  <w:style w:type="paragraph" w:customStyle="1" w:styleId="12">
    <w:name w:val="Абзац списка1"/>
    <w:basedOn w:val="a"/>
    <w:rsid w:val="007763A5"/>
    <w:pPr>
      <w:spacing w:after="200" w:line="276" w:lineRule="auto"/>
      <w:ind w:left="720"/>
    </w:pPr>
    <w:rPr>
      <w:rFonts w:ascii="Calibri" w:hAnsi="Calibri" w:cs="Calibri"/>
      <w:sz w:val="22"/>
      <w:szCs w:val="22"/>
      <w:lang w:eastAsia="en-US"/>
    </w:rPr>
  </w:style>
  <w:style w:type="character" w:styleId="ac">
    <w:name w:val="footnote reference"/>
    <w:basedOn w:val="a0"/>
    <w:semiHidden/>
    <w:unhideWhenUsed/>
    <w:rsid w:val="007763A5"/>
    <w:rPr>
      <w:rFonts w:ascii="Times New Roman" w:hAnsi="Times New Roman" w:cs="Times New Roman" w:hint="default"/>
      <w:vertAlign w:val="superscript"/>
    </w:rPr>
  </w:style>
  <w:style w:type="character" w:customStyle="1" w:styleId="21">
    <w:name w:val="Основной текст (2)_"/>
    <w:basedOn w:val="a0"/>
    <w:link w:val="22"/>
    <w:locked/>
    <w:rsid w:val="00C23CB0"/>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C23CB0"/>
    <w:pPr>
      <w:shd w:val="clear" w:color="auto" w:fill="FFFFFF"/>
      <w:spacing w:line="408" w:lineRule="exact"/>
      <w:ind w:hanging="360"/>
    </w:pPr>
    <w:rPr>
      <w:sz w:val="23"/>
      <w:szCs w:val="23"/>
      <w:lang w:eastAsia="en-US"/>
    </w:rPr>
  </w:style>
  <w:style w:type="character" w:customStyle="1" w:styleId="apple-converted-space">
    <w:name w:val="apple-converted-space"/>
    <w:basedOn w:val="a0"/>
    <w:rsid w:val="00C23CB0"/>
  </w:style>
  <w:style w:type="character" w:customStyle="1" w:styleId="apple-style-span">
    <w:name w:val="apple-style-span"/>
    <w:basedOn w:val="a0"/>
    <w:rsid w:val="00C23CB0"/>
  </w:style>
  <w:style w:type="character" w:styleId="ad">
    <w:name w:val="Strong"/>
    <w:basedOn w:val="a0"/>
    <w:uiPriority w:val="22"/>
    <w:qFormat/>
    <w:rsid w:val="00C23CB0"/>
    <w:rPr>
      <w:b/>
      <w:bCs/>
    </w:rPr>
  </w:style>
  <w:style w:type="character" w:customStyle="1" w:styleId="10">
    <w:name w:val="Заголовок 1 Знак"/>
    <w:basedOn w:val="a0"/>
    <w:link w:val="1"/>
    <w:uiPriority w:val="9"/>
    <w:rsid w:val="00622250"/>
    <w:rPr>
      <w:rFonts w:ascii="Cambria" w:eastAsia="Times New Roman" w:hAnsi="Cambria" w:cs="Times New Roman"/>
      <w:b/>
      <w:bCs/>
      <w:kern w:val="32"/>
      <w:sz w:val="32"/>
      <w:szCs w:val="32"/>
      <w:lang w:eastAsia="ru-RU"/>
    </w:rPr>
  </w:style>
  <w:style w:type="paragraph" w:customStyle="1" w:styleId="23">
    <w:name w:val="Абзац списка2"/>
    <w:basedOn w:val="a"/>
    <w:rsid w:val="00622250"/>
    <w:pPr>
      <w:spacing w:after="200" w:line="276" w:lineRule="auto"/>
      <w:ind w:left="720"/>
    </w:pPr>
    <w:rPr>
      <w:rFonts w:ascii="Calibri" w:eastAsia="Calibri" w:hAnsi="Calibri" w:cs="Calibri"/>
      <w:sz w:val="22"/>
      <w:szCs w:val="22"/>
      <w:lang w:eastAsia="en-US"/>
    </w:rPr>
  </w:style>
  <w:style w:type="paragraph" w:customStyle="1" w:styleId="ConsNormal">
    <w:name w:val="ConsNormal"/>
    <w:rsid w:val="006222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Гипертекстовая ссылка"/>
    <w:basedOn w:val="a0"/>
    <w:uiPriority w:val="99"/>
    <w:rsid w:val="00622250"/>
    <w:rPr>
      <w:b/>
      <w:bCs/>
      <w:color w:val="106BBE"/>
      <w:sz w:val="26"/>
      <w:szCs w:val="26"/>
    </w:rPr>
  </w:style>
  <w:style w:type="character" w:customStyle="1" w:styleId="7">
    <w:name w:val="Основной текст (7)_"/>
    <w:basedOn w:val="a0"/>
    <w:link w:val="70"/>
    <w:uiPriority w:val="99"/>
    <w:locked/>
    <w:rsid w:val="00622250"/>
    <w:rPr>
      <w:sz w:val="27"/>
      <w:szCs w:val="27"/>
      <w:shd w:val="clear" w:color="auto" w:fill="FFFFFF"/>
    </w:rPr>
  </w:style>
  <w:style w:type="paragraph" w:customStyle="1" w:styleId="70">
    <w:name w:val="Основной текст (7)"/>
    <w:basedOn w:val="a"/>
    <w:link w:val="7"/>
    <w:uiPriority w:val="99"/>
    <w:rsid w:val="00622250"/>
    <w:pPr>
      <w:shd w:val="clear" w:color="auto" w:fill="FFFFFF"/>
      <w:spacing w:after="360" w:line="240" w:lineRule="atLeast"/>
    </w:pPr>
    <w:rPr>
      <w:rFonts w:asciiTheme="minorHAnsi" w:eastAsiaTheme="minorHAnsi" w:hAnsiTheme="minorHAnsi" w:cstheme="minorBidi"/>
      <w:sz w:val="27"/>
      <w:szCs w:val="27"/>
      <w:lang w:eastAsia="en-US"/>
    </w:rPr>
  </w:style>
  <w:style w:type="character" w:customStyle="1" w:styleId="snsep">
    <w:name w:val="snsep"/>
    <w:basedOn w:val="a0"/>
    <w:rsid w:val="00622250"/>
  </w:style>
  <w:style w:type="paragraph" w:customStyle="1" w:styleId="Default">
    <w:name w:val="Default"/>
    <w:rsid w:val="0095112D"/>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header"/>
    <w:basedOn w:val="a"/>
    <w:link w:val="af0"/>
    <w:uiPriority w:val="99"/>
    <w:semiHidden/>
    <w:unhideWhenUsed/>
    <w:rsid w:val="00C83859"/>
    <w:pPr>
      <w:tabs>
        <w:tab w:val="center" w:pos="4677"/>
        <w:tab w:val="right" w:pos="9355"/>
      </w:tabs>
    </w:pPr>
  </w:style>
  <w:style w:type="character" w:customStyle="1" w:styleId="af0">
    <w:name w:val="Верхний колонтитул Знак"/>
    <w:basedOn w:val="a0"/>
    <w:link w:val="af"/>
    <w:uiPriority w:val="99"/>
    <w:semiHidden/>
    <w:rsid w:val="00C8385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C83859"/>
    <w:pPr>
      <w:tabs>
        <w:tab w:val="center" w:pos="4677"/>
        <w:tab w:val="right" w:pos="9355"/>
      </w:tabs>
    </w:pPr>
  </w:style>
  <w:style w:type="character" w:customStyle="1" w:styleId="af2">
    <w:name w:val="Нижний колонтитул Знак"/>
    <w:basedOn w:val="a0"/>
    <w:link w:val="af1"/>
    <w:uiPriority w:val="99"/>
    <w:rsid w:val="00C8385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5240435">
      <w:bodyDiv w:val="1"/>
      <w:marLeft w:val="0"/>
      <w:marRight w:val="0"/>
      <w:marTop w:val="0"/>
      <w:marBottom w:val="0"/>
      <w:divBdr>
        <w:top w:val="none" w:sz="0" w:space="0" w:color="auto"/>
        <w:left w:val="none" w:sz="0" w:space="0" w:color="auto"/>
        <w:bottom w:val="none" w:sz="0" w:space="0" w:color="auto"/>
        <w:right w:val="none" w:sz="0" w:space="0" w:color="auto"/>
      </w:divBdr>
    </w:div>
    <w:div w:id="1030061615">
      <w:bodyDiv w:val="1"/>
      <w:marLeft w:val="0"/>
      <w:marRight w:val="0"/>
      <w:marTop w:val="0"/>
      <w:marBottom w:val="0"/>
      <w:divBdr>
        <w:top w:val="none" w:sz="0" w:space="0" w:color="auto"/>
        <w:left w:val="none" w:sz="0" w:space="0" w:color="auto"/>
        <w:bottom w:val="none" w:sz="0" w:space="0" w:color="auto"/>
        <w:right w:val="none" w:sz="0" w:space="0" w:color="auto"/>
      </w:divBdr>
    </w:div>
    <w:div w:id="1821116234">
      <w:bodyDiv w:val="1"/>
      <w:marLeft w:val="0"/>
      <w:marRight w:val="0"/>
      <w:marTop w:val="0"/>
      <w:marBottom w:val="0"/>
      <w:divBdr>
        <w:top w:val="none" w:sz="0" w:space="0" w:color="auto"/>
        <w:left w:val="none" w:sz="0" w:space="0" w:color="auto"/>
        <w:bottom w:val="none" w:sz="0" w:space="0" w:color="auto"/>
        <w:right w:val="none" w:sz="0" w:space="0" w:color="auto"/>
      </w:divBdr>
    </w:div>
    <w:div w:id="187769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9D3EE-CB3F-4537-9A81-AD0E2EA3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1</Pages>
  <Words>6113</Words>
  <Characters>34845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2014-08-27T04:38:00Z</cp:lastPrinted>
  <dcterms:created xsi:type="dcterms:W3CDTF">2014-08-17T08:11:00Z</dcterms:created>
  <dcterms:modified xsi:type="dcterms:W3CDTF">2014-09-01T09:07:00Z</dcterms:modified>
</cp:coreProperties>
</file>