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31" w:rsidRDefault="00693B31" w:rsidP="00693B31">
      <w:pPr>
        <w:pStyle w:val="a3"/>
        <w:spacing w:after="0" w:line="276" w:lineRule="auto"/>
        <w:ind w:left="0"/>
        <w:jc w:val="right"/>
        <w:rPr>
          <w:bCs/>
          <w:iCs/>
          <w:sz w:val="28"/>
          <w:szCs w:val="28"/>
        </w:rPr>
      </w:pPr>
    </w:p>
    <w:p w:rsidR="00693B31" w:rsidRPr="00857298" w:rsidRDefault="00693B31" w:rsidP="00693B31">
      <w:pPr>
        <w:pStyle w:val="a3"/>
        <w:spacing w:after="0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Аналитическая справка</w:t>
      </w:r>
    </w:p>
    <w:p w:rsidR="00693B31" w:rsidRPr="00857298" w:rsidRDefault="00693B31" w:rsidP="00693B31">
      <w:pPr>
        <w:pStyle w:val="a3"/>
        <w:spacing w:after="0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</w:t>
      </w:r>
      <w:r w:rsidRPr="00857298">
        <w:rPr>
          <w:bCs/>
          <w:iCs/>
          <w:sz w:val="28"/>
          <w:szCs w:val="28"/>
        </w:rPr>
        <w:t xml:space="preserve"> проведени</w:t>
      </w:r>
      <w:r>
        <w:rPr>
          <w:bCs/>
          <w:iCs/>
          <w:sz w:val="28"/>
          <w:szCs w:val="28"/>
        </w:rPr>
        <w:t>ю</w:t>
      </w:r>
      <w:r w:rsidRPr="00857298">
        <w:rPr>
          <w:bCs/>
          <w:iCs/>
          <w:sz w:val="28"/>
          <w:szCs w:val="28"/>
        </w:rPr>
        <w:t xml:space="preserve"> Новогодних и Рождественских каникул</w:t>
      </w:r>
    </w:p>
    <w:p w:rsidR="00693B31" w:rsidRPr="00857298" w:rsidRDefault="00693B31" w:rsidP="00693B31">
      <w:pPr>
        <w:pStyle w:val="a3"/>
        <w:spacing w:after="0"/>
        <w:ind w:left="0"/>
        <w:jc w:val="center"/>
        <w:rPr>
          <w:bCs/>
          <w:iCs/>
          <w:sz w:val="28"/>
          <w:szCs w:val="28"/>
        </w:rPr>
      </w:pPr>
      <w:r w:rsidRPr="00857298">
        <w:rPr>
          <w:bCs/>
          <w:iCs/>
          <w:sz w:val="28"/>
          <w:szCs w:val="28"/>
        </w:rPr>
        <w:t xml:space="preserve">в образовательных организациях </w:t>
      </w:r>
      <w:proofErr w:type="spellStart"/>
      <w:r w:rsidRPr="00857298">
        <w:rPr>
          <w:bCs/>
          <w:iCs/>
          <w:sz w:val="28"/>
          <w:szCs w:val="28"/>
        </w:rPr>
        <w:t>Беляевского</w:t>
      </w:r>
      <w:proofErr w:type="spellEnd"/>
      <w:r w:rsidRPr="00857298">
        <w:rPr>
          <w:bCs/>
          <w:iCs/>
          <w:sz w:val="28"/>
          <w:szCs w:val="28"/>
        </w:rPr>
        <w:t xml:space="preserve"> района</w:t>
      </w:r>
    </w:p>
    <w:p w:rsidR="00693B31" w:rsidRDefault="00693B31" w:rsidP="00693B31">
      <w:pPr>
        <w:pStyle w:val="a3"/>
        <w:spacing w:after="0"/>
        <w:ind w:left="0"/>
        <w:jc w:val="center"/>
        <w:rPr>
          <w:bCs/>
          <w:iCs/>
          <w:sz w:val="28"/>
          <w:szCs w:val="28"/>
        </w:rPr>
      </w:pPr>
      <w:r w:rsidRPr="00857298">
        <w:rPr>
          <w:bCs/>
          <w:iCs/>
          <w:sz w:val="28"/>
          <w:szCs w:val="28"/>
        </w:rPr>
        <w:t>в 201</w:t>
      </w:r>
      <w:r>
        <w:rPr>
          <w:bCs/>
          <w:iCs/>
          <w:sz w:val="28"/>
          <w:szCs w:val="28"/>
        </w:rPr>
        <w:t>7</w:t>
      </w:r>
      <w:r w:rsidRPr="00857298">
        <w:rPr>
          <w:bCs/>
          <w:iCs/>
          <w:sz w:val="28"/>
          <w:szCs w:val="28"/>
        </w:rPr>
        <w:t>-201</w:t>
      </w:r>
      <w:r>
        <w:rPr>
          <w:bCs/>
          <w:iCs/>
          <w:sz w:val="28"/>
          <w:szCs w:val="28"/>
        </w:rPr>
        <w:t>8</w:t>
      </w:r>
      <w:r w:rsidRPr="00857298">
        <w:rPr>
          <w:bCs/>
          <w:iCs/>
          <w:sz w:val="28"/>
          <w:szCs w:val="28"/>
        </w:rPr>
        <w:t xml:space="preserve"> учебном году.</w:t>
      </w:r>
    </w:p>
    <w:p w:rsidR="00693B31" w:rsidRDefault="00693B31" w:rsidP="00693B31">
      <w:pPr>
        <w:pStyle w:val="a3"/>
        <w:spacing w:after="0"/>
        <w:ind w:left="0"/>
        <w:jc w:val="both"/>
        <w:rPr>
          <w:bCs/>
          <w:iCs/>
          <w:sz w:val="28"/>
          <w:szCs w:val="28"/>
        </w:rPr>
      </w:pP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proofErr w:type="gramStart"/>
      <w:r>
        <w:rPr>
          <w:bCs/>
          <w:iCs/>
          <w:sz w:val="28"/>
          <w:szCs w:val="28"/>
        </w:rPr>
        <w:t xml:space="preserve">Во исполнение приказа Министерства образования Оренбургской области № 01-21/2402 от  04.12.2017 года «Об организации и проведении зимних каникул обучающихся в 2017-2018 учебном году», отделом образования, опеки и попечительства администрации муниципального образования Беляевский район, образовательными организациями совместно с заинтересованными ведомствами и организациями проведена работа по созданию условий для зимнего отдыха детей и подростков. </w:t>
      </w:r>
      <w:proofErr w:type="gramEnd"/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Создана нормативно-правовая база: 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приказы отдела образования, опеки и попечительства 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621A24">
        <w:rPr>
          <w:bCs/>
          <w:iCs/>
          <w:sz w:val="28"/>
          <w:szCs w:val="28"/>
        </w:rPr>
        <w:t>- №4</w:t>
      </w:r>
      <w:r>
        <w:rPr>
          <w:bCs/>
          <w:iCs/>
          <w:sz w:val="28"/>
          <w:szCs w:val="28"/>
        </w:rPr>
        <w:t>51</w:t>
      </w:r>
      <w:r w:rsidRPr="00621A24">
        <w:rPr>
          <w:bCs/>
          <w:iCs/>
          <w:sz w:val="28"/>
          <w:szCs w:val="28"/>
        </w:rPr>
        <w:t xml:space="preserve"> от 12.12.201</w:t>
      </w:r>
      <w:r>
        <w:rPr>
          <w:bCs/>
          <w:iCs/>
          <w:sz w:val="28"/>
          <w:szCs w:val="28"/>
        </w:rPr>
        <w:t>7</w:t>
      </w:r>
      <w:r w:rsidRPr="00621A24">
        <w:rPr>
          <w:bCs/>
          <w:iCs/>
          <w:sz w:val="28"/>
          <w:szCs w:val="28"/>
        </w:rPr>
        <w:t xml:space="preserve"> года «О дополнительных мер</w:t>
      </w:r>
      <w:r>
        <w:rPr>
          <w:bCs/>
          <w:iCs/>
          <w:sz w:val="28"/>
          <w:szCs w:val="28"/>
        </w:rPr>
        <w:t xml:space="preserve">ах по обеспечению </w:t>
      </w:r>
      <w:r w:rsidRPr="00621A24">
        <w:rPr>
          <w:bCs/>
          <w:iCs/>
          <w:sz w:val="28"/>
          <w:szCs w:val="28"/>
        </w:rPr>
        <w:t xml:space="preserve">комплексной безопасности </w:t>
      </w:r>
      <w:r>
        <w:rPr>
          <w:bCs/>
          <w:iCs/>
          <w:sz w:val="28"/>
          <w:szCs w:val="28"/>
        </w:rPr>
        <w:t>в праздничные дни</w:t>
      </w:r>
      <w:r w:rsidRPr="00621A24">
        <w:rPr>
          <w:bCs/>
          <w:iCs/>
          <w:sz w:val="28"/>
          <w:szCs w:val="28"/>
        </w:rPr>
        <w:t>»;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№450 от 12.12.2017 года «Об организации и проведении зимних каникул школьников в 2017-2018 учебном году».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Образовательные организации разработали и согласовали Планы мероприятий с детьми на период новогодних  праздников и зимних каникул с отделением МВД по </w:t>
      </w:r>
      <w:proofErr w:type="spellStart"/>
      <w:r>
        <w:rPr>
          <w:bCs/>
          <w:iCs/>
          <w:sz w:val="28"/>
          <w:szCs w:val="28"/>
        </w:rPr>
        <w:t>Беляевскому</w:t>
      </w:r>
      <w:proofErr w:type="spellEnd"/>
      <w:r>
        <w:rPr>
          <w:bCs/>
          <w:iCs/>
          <w:sz w:val="28"/>
          <w:szCs w:val="28"/>
        </w:rPr>
        <w:t xml:space="preserve"> району.</w:t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27 декабря состоялся традиционный прием у главы района -  круглый стол для лучших в учебе старшеклассников (2017-18 г. -16 человек, 2016-17 г.- 18 человек).</w:t>
      </w:r>
    </w:p>
    <w:p w:rsidR="00693B31" w:rsidRPr="00621A24" w:rsidRDefault="00693B31" w:rsidP="00693B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5EB"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</w:r>
      <w:r w:rsidRPr="00621A24">
        <w:rPr>
          <w:rFonts w:ascii="Times New Roman" w:hAnsi="Times New Roman" w:cs="Times New Roman"/>
          <w:bCs/>
          <w:i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8</w:t>
      </w:r>
      <w:r w:rsidRPr="00621A2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декабря 2 обучающихся приняли участие в праздничном мероприятии – Областная Губернаторская ёлка (</w:t>
      </w:r>
      <w:r w:rsidRPr="00621A2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Латышев Алексей Игоревич</w:t>
      </w:r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обучающуюся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Крючковская</w:t>
      </w:r>
      <w:proofErr w:type="spellEnd"/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средняя общеобразовательная школа» </w:t>
      </w:r>
      <w:proofErr w:type="gramStart"/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тлични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учёбы</w:t>
      </w:r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  <w:r w:rsidRPr="00621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Музеев</w:t>
      </w:r>
      <w:r w:rsidRPr="00621A2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21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Байгалиевн</w:t>
      </w:r>
      <w:r w:rsidRPr="00621A2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обучающуюся 11 класса МБОУ «</w:t>
      </w:r>
      <w:proofErr w:type="spellStart"/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Беляевская</w:t>
      </w:r>
      <w:proofErr w:type="spellEnd"/>
      <w:r w:rsidRPr="00621A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средняя общеобразовательная школа» 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Губернаторский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степендиат</w:t>
      </w:r>
      <w:proofErr w:type="spellEnd"/>
      <w:r w:rsidRPr="00621A2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24629C">
        <w:rPr>
          <w:bCs/>
          <w:iCs/>
          <w:sz w:val="28"/>
          <w:szCs w:val="28"/>
        </w:rPr>
        <w:t xml:space="preserve">28 декабря на Губернаторскую ёлку для детей, нуждающихся в особой заботе государства, была направлена делегация из </w:t>
      </w:r>
      <w:r>
        <w:rPr>
          <w:bCs/>
          <w:iCs/>
          <w:sz w:val="28"/>
          <w:szCs w:val="28"/>
        </w:rPr>
        <w:t>5</w:t>
      </w:r>
      <w:r w:rsidRPr="0024629C">
        <w:rPr>
          <w:bCs/>
          <w:iCs/>
          <w:sz w:val="28"/>
          <w:szCs w:val="28"/>
        </w:rPr>
        <w:t xml:space="preserve"> несовершеннолетних и сопровождающего</w:t>
      </w:r>
      <w:r>
        <w:rPr>
          <w:bCs/>
          <w:iCs/>
          <w:sz w:val="28"/>
          <w:szCs w:val="28"/>
        </w:rPr>
        <w:t xml:space="preserve"> (2016-17 г. -10 человек)</w:t>
      </w:r>
      <w:r w:rsidRPr="0024629C">
        <w:rPr>
          <w:bCs/>
          <w:iCs/>
          <w:sz w:val="28"/>
          <w:szCs w:val="28"/>
        </w:rPr>
        <w:t>.</w:t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МБОУ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«</w:t>
      </w:r>
      <w:proofErr w:type="gramStart"/>
      <w:r>
        <w:rPr>
          <w:bCs/>
          <w:iCs/>
          <w:sz w:val="28"/>
          <w:szCs w:val="28"/>
        </w:rPr>
        <w:t>Дом</w:t>
      </w:r>
      <w:proofErr w:type="gramEnd"/>
      <w:r>
        <w:rPr>
          <w:bCs/>
          <w:iCs/>
          <w:sz w:val="28"/>
          <w:szCs w:val="28"/>
        </w:rPr>
        <w:t xml:space="preserve"> детского творчества» были организованы и проведены новогодние праздники с вручением подарков для 200 воспитанников кружков МБОУ ДО «ДДТ» и их родителей (2016-17 г. - 200 человек).</w:t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05.01.2018 года состоялся поход выходного дня под руководством педагогов МБО ДО «ДДТ» с общим охватом несовершеннолетних – 12 человек.</w:t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693B31" w:rsidRDefault="00693B31" w:rsidP="008C7E54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693B31" w:rsidRDefault="00693B31" w:rsidP="00693B31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  <w:t xml:space="preserve">На базе МБОУ ДОД «Детско-юношеская спортивная школа» </w:t>
      </w:r>
      <w:proofErr w:type="gramStart"/>
      <w:r>
        <w:rPr>
          <w:bCs/>
          <w:iCs/>
          <w:sz w:val="28"/>
          <w:szCs w:val="28"/>
        </w:rPr>
        <w:t>проведены</w:t>
      </w:r>
      <w:proofErr w:type="gramEnd"/>
      <w:r>
        <w:rPr>
          <w:bCs/>
          <w:iCs/>
          <w:sz w:val="28"/>
          <w:szCs w:val="28"/>
        </w:rPr>
        <w:t>: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DC697F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4</w:t>
      </w:r>
      <w:r w:rsidRPr="00DC697F">
        <w:rPr>
          <w:bCs/>
          <w:iCs/>
          <w:sz w:val="28"/>
          <w:szCs w:val="28"/>
        </w:rPr>
        <w:t xml:space="preserve"> января 201</w:t>
      </w:r>
      <w:r>
        <w:rPr>
          <w:bCs/>
          <w:iCs/>
          <w:sz w:val="28"/>
          <w:szCs w:val="28"/>
        </w:rPr>
        <w:t>8</w:t>
      </w:r>
      <w:r w:rsidRPr="00DC697F">
        <w:rPr>
          <w:bCs/>
          <w:iCs/>
          <w:sz w:val="28"/>
          <w:szCs w:val="28"/>
        </w:rPr>
        <w:t xml:space="preserve"> года – </w:t>
      </w:r>
      <w:r>
        <w:rPr>
          <w:bCs/>
          <w:iCs/>
          <w:sz w:val="28"/>
          <w:szCs w:val="28"/>
        </w:rPr>
        <w:t>отборочные соревнования по борьбе-самбо</w:t>
      </w:r>
      <w:r w:rsidRPr="00DC697F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2</w:t>
      </w:r>
      <w:r w:rsidRPr="00DC697F">
        <w:rPr>
          <w:bCs/>
          <w:iCs/>
          <w:sz w:val="28"/>
          <w:szCs w:val="28"/>
        </w:rPr>
        <w:t>0 чел.)</w:t>
      </w:r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- 5 января 2018 года – районные соревнования «Товарищеская встреча по волейболу среди девушек» (20 чел)</w:t>
      </w:r>
    </w:p>
    <w:p w:rsidR="008C7E54" w:rsidRDefault="00693B31" w:rsidP="008C7E54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- </w:t>
      </w:r>
      <w:r w:rsidR="008C7E54">
        <w:rPr>
          <w:bCs/>
          <w:iCs/>
          <w:sz w:val="28"/>
          <w:szCs w:val="28"/>
        </w:rPr>
        <w:t>05.01.2018 года на базе спортивного клуба МБОУ «</w:t>
      </w:r>
      <w:proofErr w:type="spellStart"/>
      <w:r w:rsidR="008C7E54">
        <w:rPr>
          <w:bCs/>
          <w:iCs/>
          <w:sz w:val="28"/>
          <w:szCs w:val="28"/>
        </w:rPr>
        <w:t>Беляевская</w:t>
      </w:r>
      <w:proofErr w:type="spellEnd"/>
      <w:r w:rsidR="008C7E54">
        <w:rPr>
          <w:bCs/>
          <w:iCs/>
          <w:sz w:val="28"/>
          <w:szCs w:val="28"/>
        </w:rPr>
        <w:t xml:space="preserve"> СОШ» состоялся новогодний турнир «Олимпийский резерв» по волейболу  среди девушек, в котором приняли участие команда Оренбургского района, </w:t>
      </w:r>
      <w:proofErr w:type="spellStart"/>
      <w:r w:rsidR="008C7E54">
        <w:rPr>
          <w:bCs/>
          <w:iCs/>
          <w:sz w:val="28"/>
          <w:szCs w:val="28"/>
        </w:rPr>
        <w:t>Кувандыкского</w:t>
      </w:r>
      <w:proofErr w:type="spellEnd"/>
      <w:r w:rsidR="008C7E54">
        <w:rPr>
          <w:bCs/>
          <w:iCs/>
          <w:sz w:val="28"/>
          <w:szCs w:val="28"/>
        </w:rPr>
        <w:t xml:space="preserve"> городского округа, команда клуба на базе «</w:t>
      </w:r>
      <w:proofErr w:type="spellStart"/>
      <w:r w:rsidR="008C7E54">
        <w:rPr>
          <w:bCs/>
          <w:iCs/>
          <w:sz w:val="28"/>
          <w:szCs w:val="28"/>
        </w:rPr>
        <w:t>Зиянчуринская</w:t>
      </w:r>
      <w:proofErr w:type="spellEnd"/>
      <w:r w:rsidR="008C7E54">
        <w:rPr>
          <w:bCs/>
          <w:iCs/>
          <w:sz w:val="28"/>
          <w:szCs w:val="28"/>
        </w:rPr>
        <w:t xml:space="preserve"> СОШ» </w:t>
      </w:r>
      <w:proofErr w:type="spellStart"/>
      <w:r w:rsidR="008C7E54">
        <w:rPr>
          <w:bCs/>
          <w:iCs/>
          <w:sz w:val="28"/>
          <w:szCs w:val="28"/>
        </w:rPr>
        <w:t>Кувандыкского</w:t>
      </w:r>
      <w:proofErr w:type="spellEnd"/>
      <w:r w:rsidR="008C7E54">
        <w:rPr>
          <w:bCs/>
          <w:iCs/>
          <w:sz w:val="28"/>
          <w:szCs w:val="28"/>
        </w:rPr>
        <w:t xml:space="preserve"> района, команды МБОУ «</w:t>
      </w:r>
      <w:proofErr w:type="spellStart"/>
      <w:r w:rsidR="008C7E54">
        <w:rPr>
          <w:bCs/>
          <w:iCs/>
          <w:sz w:val="28"/>
          <w:szCs w:val="28"/>
        </w:rPr>
        <w:t>Карагачская</w:t>
      </w:r>
      <w:proofErr w:type="spellEnd"/>
      <w:r w:rsidR="008C7E54">
        <w:rPr>
          <w:bCs/>
          <w:iCs/>
          <w:sz w:val="28"/>
          <w:szCs w:val="28"/>
        </w:rPr>
        <w:t xml:space="preserve"> СОШ» </w:t>
      </w:r>
      <w:proofErr w:type="spellStart"/>
      <w:r w:rsidR="008C7E54">
        <w:rPr>
          <w:bCs/>
          <w:iCs/>
          <w:sz w:val="28"/>
          <w:szCs w:val="28"/>
        </w:rPr>
        <w:t>Беляевского</w:t>
      </w:r>
      <w:proofErr w:type="spellEnd"/>
      <w:r w:rsidR="008C7E54">
        <w:rPr>
          <w:bCs/>
          <w:iCs/>
          <w:sz w:val="28"/>
          <w:szCs w:val="28"/>
        </w:rPr>
        <w:t xml:space="preserve"> района,  МБОУ «</w:t>
      </w:r>
      <w:proofErr w:type="spellStart"/>
      <w:r w:rsidR="008C7E54">
        <w:rPr>
          <w:bCs/>
          <w:iCs/>
          <w:sz w:val="28"/>
          <w:szCs w:val="28"/>
        </w:rPr>
        <w:t>Бурлыкская</w:t>
      </w:r>
      <w:proofErr w:type="spellEnd"/>
      <w:r w:rsidR="008C7E54">
        <w:rPr>
          <w:bCs/>
          <w:iCs/>
          <w:sz w:val="28"/>
          <w:szCs w:val="28"/>
        </w:rPr>
        <w:t xml:space="preserve"> СОШ» </w:t>
      </w:r>
      <w:proofErr w:type="spellStart"/>
      <w:r w:rsidR="008C7E54">
        <w:rPr>
          <w:bCs/>
          <w:iCs/>
          <w:sz w:val="28"/>
          <w:szCs w:val="28"/>
        </w:rPr>
        <w:t>Беляевского</w:t>
      </w:r>
      <w:proofErr w:type="spellEnd"/>
      <w:r w:rsidR="008C7E54">
        <w:rPr>
          <w:bCs/>
          <w:iCs/>
          <w:sz w:val="28"/>
          <w:szCs w:val="28"/>
        </w:rPr>
        <w:t xml:space="preserve"> района, МБОУ «</w:t>
      </w:r>
      <w:proofErr w:type="spellStart"/>
      <w:r w:rsidR="008C7E54">
        <w:rPr>
          <w:bCs/>
          <w:iCs/>
          <w:sz w:val="28"/>
          <w:szCs w:val="28"/>
        </w:rPr>
        <w:t>Буртинская</w:t>
      </w:r>
      <w:proofErr w:type="spellEnd"/>
      <w:r w:rsidR="008C7E54">
        <w:rPr>
          <w:bCs/>
          <w:iCs/>
          <w:sz w:val="28"/>
          <w:szCs w:val="28"/>
        </w:rPr>
        <w:t xml:space="preserve"> СОШ» </w:t>
      </w:r>
      <w:proofErr w:type="spellStart"/>
      <w:r w:rsidR="008C7E54">
        <w:rPr>
          <w:bCs/>
          <w:iCs/>
          <w:sz w:val="28"/>
          <w:szCs w:val="28"/>
        </w:rPr>
        <w:t>Беляевского</w:t>
      </w:r>
      <w:proofErr w:type="spellEnd"/>
      <w:r w:rsidR="008C7E54">
        <w:rPr>
          <w:bCs/>
          <w:iCs/>
          <w:sz w:val="28"/>
          <w:szCs w:val="28"/>
        </w:rPr>
        <w:t xml:space="preserve"> района, МБОУ «Днепровская СОШ» </w:t>
      </w:r>
      <w:proofErr w:type="spellStart"/>
      <w:r w:rsidR="008C7E54">
        <w:rPr>
          <w:bCs/>
          <w:iCs/>
          <w:sz w:val="28"/>
          <w:szCs w:val="28"/>
        </w:rPr>
        <w:t>Беляевского</w:t>
      </w:r>
      <w:proofErr w:type="spellEnd"/>
      <w:r w:rsidR="008C7E54">
        <w:rPr>
          <w:bCs/>
          <w:iCs/>
          <w:sz w:val="28"/>
          <w:szCs w:val="28"/>
        </w:rPr>
        <w:t xml:space="preserve"> района (охват – 80 детей).</w:t>
      </w:r>
      <w:proofErr w:type="gramEnd"/>
    </w:p>
    <w:p w:rsidR="00693B31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- 6 января 2018 года Рождественский турнир по мини-футболу среди воспитанников ДЮСШ (40 чел)</w:t>
      </w:r>
      <w:r w:rsidR="008C7E54">
        <w:rPr>
          <w:bCs/>
          <w:iCs/>
          <w:sz w:val="28"/>
          <w:szCs w:val="28"/>
        </w:rPr>
        <w:t>.</w:t>
      </w:r>
    </w:p>
    <w:p w:rsidR="008C7E54" w:rsidRDefault="008C7E54" w:rsidP="008C7E54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Обучающиеся </w:t>
      </w:r>
      <w:proofErr w:type="spellStart"/>
      <w:r>
        <w:rPr>
          <w:bCs/>
          <w:iCs/>
          <w:sz w:val="28"/>
          <w:szCs w:val="28"/>
        </w:rPr>
        <w:t>Беляевского</w:t>
      </w:r>
      <w:proofErr w:type="spellEnd"/>
      <w:r>
        <w:rPr>
          <w:bCs/>
          <w:iCs/>
          <w:sz w:val="28"/>
          <w:szCs w:val="28"/>
        </w:rPr>
        <w:t xml:space="preserve"> района, в период зимних каникул, принимали участие в спортивных мероприятиях областного уровня - Первенство области по мини-футболу, </w:t>
      </w:r>
      <w:proofErr w:type="spellStart"/>
      <w:r>
        <w:rPr>
          <w:bCs/>
          <w:iCs/>
          <w:sz w:val="28"/>
          <w:szCs w:val="28"/>
        </w:rPr>
        <w:t>Про-Тур</w:t>
      </w:r>
      <w:proofErr w:type="spellEnd"/>
      <w:r>
        <w:rPr>
          <w:bCs/>
          <w:iCs/>
          <w:sz w:val="28"/>
          <w:szCs w:val="28"/>
        </w:rPr>
        <w:t xml:space="preserve"> по настольному теннису  (20 человек).</w:t>
      </w:r>
    </w:p>
    <w:p w:rsidR="008C7E54" w:rsidRDefault="008C7E54" w:rsidP="008C7E54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целью обеспечения занятости детей и подростков образовательные организации района совместно с учреждениями культуры и спорта составили и реализовали планы зимнего отдыха и оздоровления обучающихся. Во всех образовательных </w:t>
      </w:r>
      <w:proofErr w:type="spellStart"/>
      <w:r>
        <w:rPr>
          <w:bCs/>
          <w:iCs/>
          <w:sz w:val="28"/>
          <w:szCs w:val="28"/>
        </w:rPr>
        <w:t>оргнизациях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района</w:t>
      </w:r>
      <w:proofErr w:type="gramEnd"/>
      <w:r>
        <w:rPr>
          <w:bCs/>
          <w:iCs/>
          <w:sz w:val="28"/>
          <w:szCs w:val="28"/>
        </w:rPr>
        <w:t xml:space="preserve"> а также дошкольных группах прошли новогодние и рождественские праздники. </w:t>
      </w:r>
    </w:p>
    <w:p w:rsidR="008C7E54" w:rsidRDefault="008C7E54" w:rsidP="008C7E54">
      <w:pPr>
        <w:pStyle w:val="a3"/>
        <w:spacing w:after="0"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В ряде школ залиты катки и сооружены горки. На базе 19 общеобразовательных организаций организована и проведена работа площадок кратковременного пребывания с общим охватом детей 1020 (2016-17 год – 16 площадок, охвачено занятостью 912 несовершеннолетних). </w:t>
      </w:r>
    </w:p>
    <w:p w:rsidR="008C7E54" w:rsidRDefault="008C7E54" w:rsidP="008C7E54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 всех ОО задействованы компьютерные классы, спортивные залы. Проведены консультации для обучающихся 9-11 классов по подготовке к государственной итоговой аттестации 2017-2018 учебного года, для 4,7,8 классов по подготовке к региональным экзаменам (875 несовершеннолетних).</w:t>
      </w:r>
    </w:p>
    <w:p w:rsidR="00693B31" w:rsidRPr="00DC697F" w:rsidRDefault="00693B31" w:rsidP="00693B31">
      <w:pPr>
        <w:pStyle w:val="a3"/>
        <w:spacing w:after="0" w:line="276" w:lineRule="auto"/>
        <w:ind w:left="0" w:firstLine="708"/>
        <w:jc w:val="both"/>
        <w:rPr>
          <w:bCs/>
          <w:iCs/>
          <w:sz w:val="28"/>
          <w:szCs w:val="28"/>
        </w:rPr>
      </w:pPr>
      <w:proofErr w:type="gramStart"/>
      <w:r w:rsidRPr="00DC697F">
        <w:rPr>
          <w:bCs/>
          <w:iCs/>
          <w:sz w:val="28"/>
          <w:szCs w:val="28"/>
        </w:rPr>
        <w:t>Особое внимание классных руководителей и общественных инспекторов во время новогодних каникул удел</w:t>
      </w:r>
      <w:r>
        <w:rPr>
          <w:bCs/>
          <w:iCs/>
          <w:sz w:val="28"/>
          <w:szCs w:val="28"/>
        </w:rPr>
        <w:t>я</w:t>
      </w:r>
      <w:r w:rsidR="008C7E54">
        <w:rPr>
          <w:bCs/>
          <w:iCs/>
          <w:sz w:val="28"/>
          <w:szCs w:val="28"/>
        </w:rPr>
        <w:t>лось</w:t>
      </w:r>
      <w:r w:rsidRPr="00DC697F">
        <w:rPr>
          <w:bCs/>
          <w:iCs/>
          <w:sz w:val="28"/>
          <w:szCs w:val="28"/>
        </w:rPr>
        <w:t xml:space="preserve"> детям</w:t>
      </w:r>
      <w:r>
        <w:rPr>
          <w:bCs/>
          <w:iCs/>
          <w:sz w:val="28"/>
          <w:szCs w:val="28"/>
        </w:rPr>
        <w:t>,</w:t>
      </w:r>
      <w:r w:rsidRPr="00DC697F">
        <w:rPr>
          <w:bCs/>
          <w:iCs/>
          <w:sz w:val="28"/>
          <w:szCs w:val="28"/>
        </w:rPr>
        <w:t xml:space="preserve"> состоящим на всех видах учета, </w:t>
      </w:r>
      <w:r>
        <w:rPr>
          <w:bCs/>
          <w:iCs/>
          <w:sz w:val="28"/>
          <w:szCs w:val="28"/>
        </w:rPr>
        <w:t xml:space="preserve">детям из </w:t>
      </w:r>
      <w:r w:rsidRPr="00DC697F">
        <w:rPr>
          <w:bCs/>
          <w:iCs/>
          <w:sz w:val="28"/>
          <w:szCs w:val="28"/>
        </w:rPr>
        <w:t>сем</w:t>
      </w:r>
      <w:r>
        <w:rPr>
          <w:bCs/>
          <w:iCs/>
          <w:sz w:val="28"/>
          <w:szCs w:val="28"/>
        </w:rPr>
        <w:t>ей</w:t>
      </w:r>
      <w:r w:rsidRPr="00DC697F">
        <w:rPr>
          <w:bCs/>
          <w:iCs/>
          <w:sz w:val="28"/>
          <w:szCs w:val="28"/>
        </w:rPr>
        <w:t xml:space="preserve"> социального риска и детям, оставшимся без попечения родителей</w:t>
      </w:r>
      <w:r w:rsidR="008C7E54">
        <w:rPr>
          <w:bCs/>
          <w:iCs/>
          <w:sz w:val="28"/>
          <w:szCs w:val="28"/>
        </w:rPr>
        <w:t>, которых задействовали в проведении массовых мероприятий и в занятиях на площадках кратковременного пребывания на базе образовательных организаций, на базе сельских и поселковых клубов.</w:t>
      </w:r>
      <w:proofErr w:type="gramEnd"/>
    </w:p>
    <w:p w:rsidR="00693B31" w:rsidRPr="00DC697F" w:rsidRDefault="00693B31" w:rsidP="00693B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97F">
        <w:rPr>
          <w:bCs/>
          <w:iCs/>
          <w:sz w:val="28"/>
          <w:szCs w:val="28"/>
          <w:lang w:val="ru-RU"/>
        </w:rPr>
        <w:tab/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во  время зимних каникул 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</w:t>
      </w:r>
      <w:r w:rsidR="008C7E54">
        <w:rPr>
          <w:rFonts w:ascii="Times New Roman" w:hAnsi="Times New Roman" w:cs="Times New Roman"/>
          <w:sz w:val="28"/>
          <w:szCs w:val="28"/>
          <w:lang w:val="ru-RU"/>
        </w:rPr>
        <w:t>ились</w:t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мероприятия: интеллектуальные игры, конкурсы, консультации по учебным предметам,  спортивные игры и соревнования.  По традиции в дни зимних </w:t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каникул  </w:t>
      </w: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8C7E54">
        <w:rPr>
          <w:rFonts w:ascii="Times New Roman" w:hAnsi="Times New Roman" w:cs="Times New Roman"/>
          <w:sz w:val="28"/>
          <w:szCs w:val="28"/>
          <w:lang w:val="ru-RU"/>
        </w:rPr>
        <w:t>шли</w:t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  классные походы на лыжах, катание на горках, на катках.  Все мероприятия про</w:t>
      </w:r>
      <w:r w:rsidR="008C7E54">
        <w:rPr>
          <w:rFonts w:ascii="Times New Roman" w:hAnsi="Times New Roman" w:cs="Times New Roman"/>
          <w:sz w:val="28"/>
          <w:szCs w:val="28"/>
          <w:lang w:val="ru-RU"/>
        </w:rPr>
        <w:t>шли</w:t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 успешно. К проведению  мероприятий привле</w:t>
      </w:r>
      <w:r>
        <w:rPr>
          <w:rFonts w:ascii="Times New Roman" w:hAnsi="Times New Roman" w:cs="Times New Roman"/>
          <w:sz w:val="28"/>
          <w:szCs w:val="28"/>
          <w:lang w:val="ru-RU"/>
        </w:rPr>
        <w:t>каются</w:t>
      </w: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несовершеннолетних.</w:t>
      </w:r>
      <w:r w:rsidRPr="00E463B3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</w:t>
      </w:r>
    </w:p>
    <w:p w:rsidR="00693B31" w:rsidRPr="00DC697F" w:rsidRDefault="00693B31" w:rsidP="00693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DC6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697F">
        <w:rPr>
          <w:rFonts w:ascii="Times New Roman" w:hAnsi="Times New Roman"/>
          <w:sz w:val="28"/>
          <w:szCs w:val="24"/>
          <w:lang w:val="ru-RU"/>
        </w:rPr>
        <w:t>С целью занятости учащихся «группы риска» психологом МБОУ «</w:t>
      </w:r>
      <w:proofErr w:type="spellStart"/>
      <w:r w:rsidRPr="00DC697F">
        <w:rPr>
          <w:rFonts w:ascii="Times New Roman" w:hAnsi="Times New Roman"/>
          <w:sz w:val="28"/>
          <w:szCs w:val="24"/>
          <w:lang w:val="ru-RU"/>
        </w:rPr>
        <w:t>Беляевкая</w:t>
      </w:r>
      <w:proofErr w:type="spellEnd"/>
      <w:r w:rsidRPr="00DC697F">
        <w:rPr>
          <w:rFonts w:ascii="Times New Roman" w:hAnsi="Times New Roman"/>
          <w:sz w:val="28"/>
          <w:szCs w:val="24"/>
          <w:lang w:val="ru-RU"/>
        </w:rPr>
        <w:t xml:space="preserve"> СОШ» </w:t>
      </w:r>
      <w:r w:rsidR="008C7E54">
        <w:rPr>
          <w:rFonts w:ascii="Times New Roman" w:hAnsi="Times New Roman"/>
          <w:sz w:val="28"/>
          <w:szCs w:val="24"/>
          <w:lang w:val="ru-RU"/>
        </w:rPr>
        <w:t>были проведены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психологические занятия</w:t>
      </w:r>
      <w:r>
        <w:rPr>
          <w:rFonts w:ascii="Times New Roman" w:hAnsi="Times New Roman"/>
          <w:sz w:val="28"/>
          <w:lang w:val="ru-RU"/>
        </w:rPr>
        <w:t xml:space="preserve"> «Хочу! Могу! Надо!»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. Участниками </w:t>
      </w:r>
      <w:r>
        <w:rPr>
          <w:rFonts w:ascii="Times New Roman" w:hAnsi="Times New Roman"/>
          <w:sz w:val="28"/>
          <w:szCs w:val="24"/>
          <w:lang w:val="ru-RU"/>
        </w:rPr>
        <w:t>занятий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являются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дети, которые состоят на </w:t>
      </w:r>
      <w:r>
        <w:rPr>
          <w:rFonts w:ascii="Times New Roman" w:hAnsi="Times New Roman"/>
          <w:sz w:val="28"/>
          <w:szCs w:val="24"/>
          <w:lang w:val="ru-RU"/>
        </w:rPr>
        <w:t xml:space="preserve">всех видах профилактического </w:t>
      </w:r>
      <w:r w:rsidRPr="00DC697F">
        <w:rPr>
          <w:rFonts w:ascii="Times New Roman" w:hAnsi="Times New Roman"/>
          <w:sz w:val="28"/>
          <w:szCs w:val="24"/>
          <w:lang w:val="ru-RU"/>
        </w:rPr>
        <w:t>учет</w:t>
      </w:r>
      <w:r>
        <w:rPr>
          <w:rFonts w:ascii="Times New Roman" w:hAnsi="Times New Roman"/>
          <w:sz w:val="28"/>
          <w:szCs w:val="24"/>
          <w:lang w:val="ru-RU"/>
        </w:rPr>
        <w:t>а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и дети из неблагополучных семей. Всего </w:t>
      </w:r>
      <w:r>
        <w:rPr>
          <w:rFonts w:ascii="Times New Roman" w:hAnsi="Times New Roman"/>
          <w:sz w:val="28"/>
          <w:szCs w:val="24"/>
          <w:lang w:val="ru-RU"/>
        </w:rPr>
        <w:t>занятиями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охвачено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17</w:t>
      </w:r>
      <w:r w:rsidRPr="00DC697F">
        <w:rPr>
          <w:rFonts w:ascii="Times New Roman" w:hAnsi="Times New Roman"/>
          <w:sz w:val="28"/>
          <w:szCs w:val="24"/>
          <w:lang w:val="ru-RU"/>
        </w:rPr>
        <w:t xml:space="preserve"> человек.</w:t>
      </w:r>
      <w:r w:rsidRPr="00DC697F">
        <w:rPr>
          <w:rFonts w:ascii="Times New Roman" w:hAnsi="Times New Roman"/>
          <w:sz w:val="32"/>
          <w:lang w:val="ru-RU"/>
        </w:rPr>
        <w:t xml:space="preserve"> 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 xml:space="preserve">В общем итоге в различных мероприятиях в период Новогодних и Рождественских каникул </w:t>
      </w:r>
      <w:r w:rsidR="008C7E54">
        <w:rPr>
          <w:bCs/>
          <w:iCs/>
          <w:sz w:val="28"/>
          <w:szCs w:val="28"/>
        </w:rPr>
        <w:t>было охвачено</w:t>
      </w:r>
      <w:r>
        <w:rPr>
          <w:bCs/>
          <w:iCs/>
          <w:sz w:val="28"/>
          <w:szCs w:val="28"/>
        </w:rPr>
        <w:t xml:space="preserve"> 2</w:t>
      </w:r>
      <w:r w:rsidR="008C7E54">
        <w:rPr>
          <w:bCs/>
          <w:iCs/>
          <w:sz w:val="28"/>
          <w:szCs w:val="28"/>
        </w:rPr>
        <w:t>200</w:t>
      </w:r>
      <w:r w:rsidRPr="0008686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несовершеннолетних</w:t>
      </w:r>
      <w:r w:rsidRPr="00086864">
        <w:rPr>
          <w:bCs/>
          <w:iCs/>
          <w:sz w:val="28"/>
          <w:szCs w:val="28"/>
        </w:rPr>
        <w:t xml:space="preserve"> (100%</w:t>
      </w:r>
      <w:r>
        <w:rPr>
          <w:bCs/>
          <w:iCs/>
          <w:sz w:val="28"/>
          <w:szCs w:val="28"/>
        </w:rPr>
        <w:t xml:space="preserve"> обучающихся ОО</w:t>
      </w:r>
      <w:r w:rsidRPr="00086864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(2016-17 год- 1822 чел. 100% обучающихся)</w:t>
      </w:r>
      <w:r w:rsidRPr="00086864">
        <w:rPr>
          <w:bCs/>
          <w:iCs/>
          <w:sz w:val="28"/>
          <w:szCs w:val="28"/>
        </w:rPr>
        <w:t>.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>Из них: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 xml:space="preserve">- из многодетных семей – </w:t>
      </w:r>
      <w:r w:rsidR="008C7E54">
        <w:rPr>
          <w:bCs/>
          <w:iCs/>
          <w:sz w:val="28"/>
          <w:szCs w:val="28"/>
        </w:rPr>
        <w:t>380</w:t>
      </w:r>
      <w:r w:rsidRPr="00086864">
        <w:rPr>
          <w:bCs/>
          <w:iCs/>
          <w:sz w:val="28"/>
          <w:szCs w:val="28"/>
        </w:rPr>
        <w:t xml:space="preserve"> чел.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>- сирот, без попечения родителей –</w:t>
      </w:r>
      <w:r w:rsidR="008C7E54">
        <w:rPr>
          <w:bCs/>
          <w:iCs/>
          <w:sz w:val="28"/>
          <w:szCs w:val="28"/>
        </w:rPr>
        <w:t xml:space="preserve"> 97 </w:t>
      </w:r>
      <w:r w:rsidRPr="00086864">
        <w:rPr>
          <w:bCs/>
          <w:iCs/>
          <w:sz w:val="28"/>
          <w:szCs w:val="28"/>
        </w:rPr>
        <w:t>чел.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>- детей инвалидов –</w:t>
      </w:r>
      <w:r w:rsidR="00EE1AEC">
        <w:rPr>
          <w:bCs/>
          <w:iCs/>
          <w:sz w:val="28"/>
          <w:szCs w:val="28"/>
        </w:rPr>
        <w:t xml:space="preserve"> </w:t>
      </w:r>
      <w:r w:rsidR="008C7E54">
        <w:rPr>
          <w:bCs/>
          <w:iCs/>
          <w:sz w:val="28"/>
          <w:szCs w:val="28"/>
        </w:rPr>
        <w:t>21</w:t>
      </w:r>
      <w:r w:rsidRPr="00086864">
        <w:rPr>
          <w:bCs/>
          <w:iCs/>
          <w:sz w:val="28"/>
          <w:szCs w:val="28"/>
        </w:rPr>
        <w:t xml:space="preserve"> чел.</w:t>
      </w:r>
    </w:p>
    <w:p w:rsidR="00693B31" w:rsidRPr="00086864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>- детей, неработающих родителей –</w:t>
      </w:r>
      <w:r w:rsidR="00EE1AEC">
        <w:rPr>
          <w:bCs/>
          <w:iCs/>
          <w:sz w:val="28"/>
          <w:szCs w:val="28"/>
        </w:rPr>
        <w:t xml:space="preserve">  620</w:t>
      </w:r>
      <w:r w:rsidRPr="00086864">
        <w:rPr>
          <w:bCs/>
          <w:iCs/>
          <w:sz w:val="28"/>
          <w:szCs w:val="28"/>
        </w:rPr>
        <w:t xml:space="preserve"> чел.</w:t>
      </w:r>
    </w:p>
    <w:p w:rsidR="00693B31" w:rsidRPr="00857298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 w:rsidRPr="00086864">
        <w:rPr>
          <w:bCs/>
          <w:iCs/>
          <w:sz w:val="28"/>
          <w:szCs w:val="28"/>
        </w:rPr>
        <w:t xml:space="preserve">- состоящих на учете в КДН и ЗП, ПДН – </w:t>
      </w:r>
      <w:r w:rsidR="008C7E54">
        <w:rPr>
          <w:bCs/>
          <w:iCs/>
          <w:sz w:val="28"/>
          <w:szCs w:val="28"/>
        </w:rPr>
        <w:t>13</w:t>
      </w:r>
      <w:r w:rsidRPr="00086864">
        <w:rPr>
          <w:bCs/>
          <w:iCs/>
          <w:sz w:val="28"/>
          <w:szCs w:val="28"/>
        </w:rPr>
        <w:t xml:space="preserve"> чел.</w:t>
      </w:r>
    </w:p>
    <w:p w:rsidR="00693B31" w:rsidRPr="00857298" w:rsidRDefault="00693B31" w:rsidP="00693B31">
      <w:pPr>
        <w:pStyle w:val="a3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</w:p>
    <w:p w:rsidR="00693B31" w:rsidRPr="00857298" w:rsidRDefault="00693B31" w:rsidP="00693B31">
      <w:pPr>
        <w:pStyle w:val="a3"/>
        <w:spacing w:after="0" w:line="276" w:lineRule="auto"/>
        <w:ind w:left="0"/>
        <w:jc w:val="right"/>
        <w:rPr>
          <w:bCs/>
          <w:iCs/>
          <w:sz w:val="28"/>
          <w:szCs w:val="28"/>
        </w:rPr>
      </w:pPr>
    </w:p>
    <w:sectPr w:rsidR="00693B31" w:rsidRPr="00857298" w:rsidSect="006774DE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C89"/>
    <w:rsid w:val="00011ADD"/>
    <w:rsid w:val="000378CD"/>
    <w:rsid w:val="00053395"/>
    <w:rsid w:val="00067E53"/>
    <w:rsid w:val="000827B5"/>
    <w:rsid w:val="00086864"/>
    <w:rsid w:val="000868DD"/>
    <w:rsid w:val="0009218A"/>
    <w:rsid w:val="000B1F0C"/>
    <w:rsid w:val="000D1C99"/>
    <w:rsid w:val="000E666E"/>
    <w:rsid w:val="001002B9"/>
    <w:rsid w:val="00102858"/>
    <w:rsid w:val="001458D9"/>
    <w:rsid w:val="001753E9"/>
    <w:rsid w:val="001811E5"/>
    <w:rsid w:val="0018212F"/>
    <w:rsid w:val="001C1C89"/>
    <w:rsid w:val="001D3679"/>
    <w:rsid w:val="001D7532"/>
    <w:rsid w:val="00214D4F"/>
    <w:rsid w:val="0024462F"/>
    <w:rsid w:val="0024629C"/>
    <w:rsid w:val="00275B96"/>
    <w:rsid w:val="00276F22"/>
    <w:rsid w:val="00282C6E"/>
    <w:rsid w:val="00290965"/>
    <w:rsid w:val="002A32BA"/>
    <w:rsid w:val="002A4907"/>
    <w:rsid w:val="002C5637"/>
    <w:rsid w:val="002D1691"/>
    <w:rsid w:val="002D72C9"/>
    <w:rsid w:val="00304616"/>
    <w:rsid w:val="00362870"/>
    <w:rsid w:val="00381DD7"/>
    <w:rsid w:val="00385117"/>
    <w:rsid w:val="0039187A"/>
    <w:rsid w:val="003A30D5"/>
    <w:rsid w:val="003B5630"/>
    <w:rsid w:val="003F5B1C"/>
    <w:rsid w:val="003F6F49"/>
    <w:rsid w:val="0042621B"/>
    <w:rsid w:val="00433F12"/>
    <w:rsid w:val="00460988"/>
    <w:rsid w:val="00490031"/>
    <w:rsid w:val="004920F5"/>
    <w:rsid w:val="004A393F"/>
    <w:rsid w:val="004A3DC8"/>
    <w:rsid w:val="004D6255"/>
    <w:rsid w:val="004E61CE"/>
    <w:rsid w:val="004E67CC"/>
    <w:rsid w:val="004F431F"/>
    <w:rsid w:val="00501238"/>
    <w:rsid w:val="00527AF1"/>
    <w:rsid w:val="0056073E"/>
    <w:rsid w:val="005610F6"/>
    <w:rsid w:val="00563DDC"/>
    <w:rsid w:val="005859E6"/>
    <w:rsid w:val="00594656"/>
    <w:rsid w:val="005A23E3"/>
    <w:rsid w:val="005B1876"/>
    <w:rsid w:val="005C188D"/>
    <w:rsid w:val="005C573A"/>
    <w:rsid w:val="005E65B5"/>
    <w:rsid w:val="005E6F20"/>
    <w:rsid w:val="006012E4"/>
    <w:rsid w:val="00621A24"/>
    <w:rsid w:val="0062381A"/>
    <w:rsid w:val="00662233"/>
    <w:rsid w:val="006774DE"/>
    <w:rsid w:val="00693B31"/>
    <w:rsid w:val="006A66C0"/>
    <w:rsid w:val="006C46F8"/>
    <w:rsid w:val="006E0A9C"/>
    <w:rsid w:val="006F79FF"/>
    <w:rsid w:val="00704834"/>
    <w:rsid w:val="00706087"/>
    <w:rsid w:val="0073430C"/>
    <w:rsid w:val="007525EB"/>
    <w:rsid w:val="00755EB7"/>
    <w:rsid w:val="0077013D"/>
    <w:rsid w:val="00786A24"/>
    <w:rsid w:val="007A112C"/>
    <w:rsid w:val="007C6389"/>
    <w:rsid w:val="007F70CD"/>
    <w:rsid w:val="00813C3F"/>
    <w:rsid w:val="00817482"/>
    <w:rsid w:val="00834F19"/>
    <w:rsid w:val="008379B8"/>
    <w:rsid w:val="008411BA"/>
    <w:rsid w:val="00853C89"/>
    <w:rsid w:val="0085593C"/>
    <w:rsid w:val="00857298"/>
    <w:rsid w:val="00866FF2"/>
    <w:rsid w:val="008A1237"/>
    <w:rsid w:val="008A1447"/>
    <w:rsid w:val="008B5770"/>
    <w:rsid w:val="008C6518"/>
    <w:rsid w:val="008C7E54"/>
    <w:rsid w:val="008F2A0C"/>
    <w:rsid w:val="008F629B"/>
    <w:rsid w:val="009050D9"/>
    <w:rsid w:val="00905215"/>
    <w:rsid w:val="009338F8"/>
    <w:rsid w:val="0094471C"/>
    <w:rsid w:val="009516FA"/>
    <w:rsid w:val="00953810"/>
    <w:rsid w:val="00965085"/>
    <w:rsid w:val="009704F9"/>
    <w:rsid w:val="00986680"/>
    <w:rsid w:val="00991ED5"/>
    <w:rsid w:val="009A6780"/>
    <w:rsid w:val="009A7733"/>
    <w:rsid w:val="009C2C69"/>
    <w:rsid w:val="009D4BEF"/>
    <w:rsid w:val="009E0DB9"/>
    <w:rsid w:val="009E6F4C"/>
    <w:rsid w:val="00A05415"/>
    <w:rsid w:val="00AC4C77"/>
    <w:rsid w:val="00B15C35"/>
    <w:rsid w:val="00B21A06"/>
    <w:rsid w:val="00B36595"/>
    <w:rsid w:val="00B54837"/>
    <w:rsid w:val="00B56459"/>
    <w:rsid w:val="00B576E8"/>
    <w:rsid w:val="00B60497"/>
    <w:rsid w:val="00B61145"/>
    <w:rsid w:val="00BD50B0"/>
    <w:rsid w:val="00BE2F4C"/>
    <w:rsid w:val="00C11737"/>
    <w:rsid w:val="00C2472D"/>
    <w:rsid w:val="00C259BD"/>
    <w:rsid w:val="00C559DF"/>
    <w:rsid w:val="00C64890"/>
    <w:rsid w:val="00C7260D"/>
    <w:rsid w:val="00C730F2"/>
    <w:rsid w:val="00C75A71"/>
    <w:rsid w:val="00CB5390"/>
    <w:rsid w:val="00D52002"/>
    <w:rsid w:val="00D66509"/>
    <w:rsid w:val="00DA5DB3"/>
    <w:rsid w:val="00DC20B6"/>
    <w:rsid w:val="00DC50E1"/>
    <w:rsid w:val="00DC697F"/>
    <w:rsid w:val="00E00A2E"/>
    <w:rsid w:val="00E463B3"/>
    <w:rsid w:val="00E5631F"/>
    <w:rsid w:val="00E56EB7"/>
    <w:rsid w:val="00E66918"/>
    <w:rsid w:val="00E707DA"/>
    <w:rsid w:val="00E80A62"/>
    <w:rsid w:val="00E80BBE"/>
    <w:rsid w:val="00E86DB2"/>
    <w:rsid w:val="00EC1671"/>
    <w:rsid w:val="00EE1AEC"/>
    <w:rsid w:val="00F10EBD"/>
    <w:rsid w:val="00F45861"/>
    <w:rsid w:val="00F57B3E"/>
    <w:rsid w:val="00F606BC"/>
    <w:rsid w:val="00F76EB7"/>
    <w:rsid w:val="00FF1A7F"/>
    <w:rsid w:val="00FF4EA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1C8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1C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rsid w:val="001C1C89"/>
    <w:rPr>
      <w:color w:val="0000FF"/>
      <w:u w:val="single"/>
    </w:rPr>
  </w:style>
  <w:style w:type="paragraph" w:customStyle="1" w:styleId="a6">
    <w:name w:val="Базовый"/>
    <w:uiPriority w:val="99"/>
    <w:rsid w:val="001C1C89"/>
    <w:pPr>
      <w:tabs>
        <w:tab w:val="left" w:pos="708"/>
      </w:tabs>
      <w:suppressAutoHyphens/>
    </w:pPr>
    <w:rPr>
      <w:rFonts w:ascii="Calibri" w:eastAsia="Times New Roman" w:hAnsi="Calibri" w:cs="Calibri"/>
      <w:lang w:val="ru-RU"/>
    </w:rPr>
  </w:style>
  <w:style w:type="paragraph" w:styleId="a7">
    <w:name w:val="No Spacing"/>
    <w:uiPriority w:val="1"/>
    <w:qFormat/>
    <w:rsid w:val="001C1C89"/>
    <w:pPr>
      <w:spacing w:after="0" w:line="240" w:lineRule="auto"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C8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7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970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603-72EA-4246-8B5D-4144670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spez m</cp:lastModifiedBy>
  <cp:revision>2</cp:revision>
  <cp:lastPrinted>2018-01-16T11:03:00Z</cp:lastPrinted>
  <dcterms:created xsi:type="dcterms:W3CDTF">2018-02-07T10:02:00Z</dcterms:created>
  <dcterms:modified xsi:type="dcterms:W3CDTF">2018-02-07T10:02:00Z</dcterms:modified>
</cp:coreProperties>
</file>